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09DB7561"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rsidR="002A6A3A">
        <w:t xml:space="preserve"> </w:t>
      </w:r>
      <w:r w:rsidR="002A6A3A">
        <w:br/>
        <w:t>Jubilee L.E.A.D Academy</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5D94637" w:rsidR="00751DED" w:rsidRDefault="00550575">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4051E9D" w:rsidR="00751DED" w:rsidRDefault="00550575">
            <w:pPr>
              <w:pStyle w:val="TableRow"/>
            </w:pPr>
            <w:r>
              <w:t>July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055EFC3" w:rsidR="00751DED" w:rsidRDefault="00550575">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214F3477" w:rsidR="00751DED" w:rsidRDefault="001575E5">
            <w:pPr>
              <w:pStyle w:val="TableRow"/>
            </w:pPr>
            <w:r>
              <w:t xml:space="preserve">Miss </w:t>
            </w:r>
            <w:r w:rsidR="00550575">
              <w:t>Jessica Croft</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3B90608A" w:rsidR="00751DED" w:rsidRDefault="0093692D">
            <w:pPr>
              <w:pStyle w:val="TableRow"/>
            </w:pPr>
            <w:r>
              <w:t>Miss Jessica Croft</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30663B68" w:rsidR="00751DED" w:rsidRDefault="00550575">
            <w:pPr>
              <w:pStyle w:val="TableRow"/>
            </w:pPr>
            <w:r>
              <w:t>Nottingham Music School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030876EB" w:rsidR="00751DED" w:rsidRDefault="0093692D">
            <w:pPr>
              <w:pStyle w:val="TableRow"/>
            </w:pPr>
            <w:r>
              <w:t>Nottingham Music School Hub</w:t>
            </w:r>
          </w:p>
        </w:tc>
      </w:tr>
      <w:bookmarkEnd w:id="2"/>
      <w:bookmarkEnd w:id="3"/>
      <w:bookmarkEnd w:id="4"/>
    </w:tbl>
    <w:p w14:paraId="7AD564BF" w14:textId="77777777" w:rsidR="00751DED" w:rsidRDefault="00751DED"/>
    <w:p w14:paraId="7AD564C0" w14:textId="093D5EF5" w:rsidR="00751DED" w:rsidRDefault="00F15877" w:rsidP="001575E5">
      <w:pPr>
        <w:jc w:val="both"/>
      </w:pPr>
      <w:r>
        <w:t xml:space="preserve">This is a summary of how our school delivers music education to all our pupils across three areas – curriculum music, co-curricular </w:t>
      </w:r>
      <w:r w:rsidR="00BF4781">
        <w:t>provision,</w:t>
      </w:r>
      <w:r>
        <w:t xml:space="preserve"> and musical experiences – and what changes we are planning in future years. This information is to help pupils and parents or carers understand what our school offers and who we work with to support our pupils’ music education. </w:t>
      </w:r>
    </w:p>
    <w:p w14:paraId="154B1560" w14:textId="77777777" w:rsidR="001575E5" w:rsidRDefault="001575E5"/>
    <w:p w14:paraId="4DBA8610" w14:textId="77777777" w:rsidR="001575E5" w:rsidRDefault="001575E5"/>
    <w:p w14:paraId="1BC474FD" w14:textId="77777777" w:rsidR="001575E5" w:rsidRDefault="001575E5"/>
    <w:p w14:paraId="442B0655" w14:textId="77777777" w:rsidR="001575E5" w:rsidRDefault="001575E5"/>
    <w:p w14:paraId="21CF7EEC" w14:textId="77777777" w:rsidR="001575E5" w:rsidRDefault="001575E5"/>
    <w:p w14:paraId="310FBA71" w14:textId="77777777" w:rsidR="001575E5" w:rsidRDefault="001575E5"/>
    <w:p w14:paraId="2CEB059D" w14:textId="77777777" w:rsidR="001575E5" w:rsidRDefault="001575E5"/>
    <w:p w14:paraId="7A1E5619" w14:textId="77777777" w:rsidR="001575E5" w:rsidRDefault="001575E5"/>
    <w:p w14:paraId="34955559" w14:textId="77777777" w:rsidR="001575E5" w:rsidRDefault="001575E5"/>
    <w:p w14:paraId="7AD564C1" w14:textId="77777777" w:rsidR="00751DED" w:rsidRDefault="00F15877">
      <w:pPr>
        <w:pStyle w:val="Heading2"/>
        <w:spacing w:before="600"/>
      </w:pPr>
      <w:bookmarkStart w:id="14" w:name="_Toc357771640"/>
      <w:bookmarkStart w:id="15" w:name="_Toc346793418"/>
      <w:r>
        <w:lastRenderedPageBreak/>
        <w:t>Part A: Curriculum music</w:t>
      </w:r>
    </w:p>
    <w:p w14:paraId="341F571E" w14:textId="31D1BD4E" w:rsidR="001575E5" w:rsidRDefault="00F15877" w:rsidP="001575E5">
      <w:pPr>
        <w:jc w:val="both"/>
      </w:pPr>
      <w:r>
        <w:t>This is about what we teach in lesson time, how much time is spent teaching music and any music qualifications or awards that pupils can achieve.</w:t>
      </w:r>
    </w:p>
    <w:p w14:paraId="3C0AA01F" w14:textId="2C95FB64" w:rsidR="00A35F99" w:rsidRDefault="001575E5" w:rsidP="001575E5">
      <w:pPr>
        <w:jc w:val="both"/>
      </w:pPr>
      <w:r>
        <w:t>At Jubilee L.E.A.D. Academy, six hours are dedicated to teaching music every half term. In addition to this, half an hour each week is dedicated to a singing assembly for both Key Stages</w:t>
      </w:r>
      <w:r w:rsidR="00A35F99">
        <w:t xml:space="preserve">. </w:t>
      </w:r>
      <w:r w:rsidR="000C3FF5">
        <w:t xml:space="preserve">Within singing assemblies, children are taught how to read and understand notation as well as listen to and perform a variety of different genres. This time is also used to prepare for upcoming performances, such as: Christmas in the City (an event organised by Nottingham Music School Hub), singing at the local care home and Christmas markets, as well as in-school shows. </w:t>
      </w:r>
    </w:p>
    <w:p w14:paraId="7CF96A73" w14:textId="5FED5DF9" w:rsidR="00A35F99" w:rsidRDefault="00A35F99" w:rsidP="001575E5">
      <w:pPr>
        <w:jc w:val="both"/>
      </w:pPr>
      <w:r>
        <w:t xml:space="preserve">All children have access to music teaching within school and children with SEND or </w:t>
      </w:r>
      <w:r w:rsidR="00400D25">
        <w:t>those who have English as an additional language will be supported as outlined in our</w:t>
      </w:r>
      <w:r w:rsidR="00E86C4B">
        <w:t xml:space="preserve"> Adaptive Teaching in Music </w:t>
      </w:r>
      <w:r w:rsidR="00400D25">
        <w:t xml:space="preserve">document. </w:t>
      </w:r>
      <w:r>
        <w:t xml:space="preserve"> </w:t>
      </w:r>
    </w:p>
    <w:p w14:paraId="20E7D562" w14:textId="520AA219" w:rsidR="00A35F99" w:rsidRDefault="001575E5" w:rsidP="001575E5">
      <w:pPr>
        <w:jc w:val="both"/>
      </w:pPr>
      <w:r>
        <w:t xml:space="preserve">Our music curriculum is informed by the Model Music Curriculum (March 2021). Music teaching is supported by Charanga’s English Model Music Curriculum, which has been adapted to meet the needs of our learners. </w:t>
      </w:r>
    </w:p>
    <w:p w14:paraId="287CF190" w14:textId="08F139EF" w:rsidR="00A35F99" w:rsidRDefault="00A35F99" w:rsidP="001575E5">
      <w:pPr>
        <w:jc w:val="both"/>
      </w:pPr>
      <w:r>
        <w:t xml:space="preserve">In addition to singing within music lessons, pupils also learn how to play an instrument in their music lessons, through whole-class ensemble teaching. The instruments taught in each year group are as follows: </w:t>
      </w:r>
    </w:p>
    <w:tbl>
      <w:tblPr>
        <w:tblW w:w="5000" w:type="pct"/>
        <w:tblCellMar>
          <w:left w:w="10" w:type="dxa"/>
          <w:right w:w="10" w:type="dxa"/>
        </w:tblCellMar>
        <w:tblLook w:val="0000" w:firstRow="0" w:lastRow="0" w:firstColumn="0" w:lastColumn="0" w:noHBand="0" w:noVBand="0"/>
      </w:tblPr>
      <w:tblGrid>
        <w:gridCol w:w="4815"/>
        <w:gridCol w:w="4671"/>
      </w:tblGrid>
      <w:tr w:rsidR="0066343A" w14:paraId="2936A0F1" w14:textId="77777777" w:rsidTr="0066343A">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3308AE62" w14:textId="3E95519A" w:rsidR="0066343A" w:rsidRDefault="0066343A" w:rsidP="00B14644">
            <w:pPr>
              <w:pStyle w:val="TableHeader"/>
              <w:jc w:val="left"/>
            </w:pPr>
            <w:r>
              <w:t>Cohort</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Pr>
          <w:p w14:paraId="6F16C150" w14:textId="77777777" w:rsidR="0066343A" w:rsidRDefault="0066343A" w:rsidP="00B14644">
            <w:pPr>
              <w:pStyle w:val="TableHeader"/>
              <w:jc w:val="left"/>
            </w:pPr>
            <w:r>
              <w:t>Ages</w:t>
            </w:r>
          </w:p>
        </w:tc>
      </w:tr>
      <w:tr w:rsidR="0066343A" w14:paraId="0DF42584" w14:textId="77777777" w:rsidTr="0066343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8F5C0" w14:textId="2F5BE42F" w:rsidR="0066343A" w:rsidRDefault="0066343A" w:rsidP="00B14644">
            <w:pPr>
              <w:pStyle w:val="TableRow"/>
            </w:pPr>
            <w:r>
              <w:t>Reception</w:t>
            </w:r>
          </w:p>
        </w:tc>
        <w:tc>
          <w:tcPr>
            <w:tcW w:w="4671" w:type="dxa"/>
            <w:tcBorders>
              <w:top w:val="single" w:sz="4" w:space="0" w:color="000000"/>
              <w:left w:val="single" w:sz="4" w:space="0" w:color="000000"/>
              <w:bottom w:val="single" w:sz="4" w:space="0" w:color="000000"/>
              <w:right w:val="single" w:sz="4" w:space="0" w:color="000000"/>
            </w:tcBorders>
          </w:tcPr>
          <w:p w14:paraId="4B888311" w14:textId="3708E68D" w:rsidR="0066343A" w:rsidRDefault="0066343A" w:rsidP="00B14644">
            <w:pPr>
              <w:pStyle w:val="TableRow"/>
            </w:pPr>
            <w:r>
              <w:t>Tuned and untuned percussion</w:t>
            </w:r>
          </w:p>
        </w:tc>
      </w:tr>
      <w:tr w:rsidR="0066343A" w14:paraId="6328AA22" w14:textId="77777777" w:rsidTr="0066343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FE6A8" w14:textId="23FF6FE0" w:rsidR="0066343A" w:rsidRDefault="0066343A" w:rsidP="00B14644">
            <w:pPr>
              <w:pStyle w:val="TableRow"/>
            </w:pPr>
            <w:r>
              <w:t>Year One</w:t>
            </w:r>
          </w:p>
        </w:tc>
        <w:tc>
          <w:tcPr>
            <w:tcW w:w="4671" w:type="dxa"/>
            <w:tcBorders>
              <w:top w:val="single" w:sz="4" w:space="0" w:color="000000"/>
              <w:left w:val="single" w:sz="4" w:space="0" w:color="000000"/>
              <w:bottom w:val="single" w:sz="4" w:space="0" w:color="000000"/>
              <w:right w:val="single" w:sz="4" w:space="0" w:color="000000"/>
            </w:tcBorders>
          </w:tcPr>
          <w:p w14:paraId="1650B398" w14:textId="3B22B269" w:rsidR="0066343A" w:rsidRDefault="0066343A" w:rsidP="00B14644">
            <w:pPr>
              <w:pStyle w:val="TableRow"/>
            </w:pPr>
            <w:r>
              <w:t>Glockenspiel</w:t>
            </w:r>
          </w:p>
        </w:tc>
      </w:tr>
      <w:tr w:rsidR="0066343A" w14:paraId="7DBD8159" w14:textId="77777777" w:rsidTr="0066343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3CF17" w14:textId="1928C0E9" w:rsidR="0066343A" w:rsidRDefault="0066343A" w:rsidP="00B14644">
            <w:pPr>
              <w:pStyle w:val="TableRow"/>
            </w:pPr>
            <w:r>
              <w:t>Year Two</w:t>
            </w:r>
          </w:p>
        </w:tc>
        <w:tc>
          <w:tcPr>
            <w:tcW w:w="4671" w:type="dxa"/>
            <w:tcBorders>
              <w:top w:val="single" w:sz="4" w:space="0" w:color="000000"/>
              <w:left w:val="single" w:sz="4" w:space="0" w:color="000000"/>
              <w:bottom w:val="single" w:sz="4" w:space="0" w:color="000000"/>
              <w:right w:val="single" w:sz="4" w:space="0" w:color="000000"/>
            </w:tcBorders>
          </w:tcPr>
          <w:p w14:paraId="54FC7F0B" w14:textId="779AD2B1" w:rsidR="0066343A" w:rsidRDefault="0066343A" w:rsidP="00B14644">
            <w:pPr>
              <w:pStyle w:val="TableRow"/>
            </w:pPr>
            <w:r>
              <w:t>Glockenspiel</w:t>
            </w:r>
          </w:p>
        </w:tc>
      </w:tr>
      <w:tr w:rsidR="0066343A" w14:paraId="6E95E465" w14:textId="77777777" w:rsidTr="0066343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AA4CE" w14:textId="77F6D4DF" w:rsidR="0066343A" w:rsidRDefault="0066343A" w:rsidP="00B14644">
            <w:pPr>
              <w:pStyle w:val="TableRow"/>
            </w:pPr>
            <w:r>
              <w:t>Year Three</w:t>
            </w:r>
          </w:p>
        </w:tc>
        <w:tc>
          <w:tcPr>
            <w:tcW w:w="4671" w:type="dxa"/>
            <w:tcBorders>
              <w:top w:val="single" w:sz="4" w:space="0" w:color="000000"/>
              <w:left w:val="single" w:sz="4" w:space="0" w:color="000000"/>
              <w:bottom w:val="single" w:sz="4" w:space="0" w:color="000000"/>
              <w:right w:val="single" w:sz="4" w:space="0" w:color="000000"/>
            </w:tcBorders>
          </w:tcPr>
          <w:p w14:paraId="71E162BD" w14:textId="6D848FC2" w:rsidR="0066343A" w:rsidRDefault="0066343A" w:rsidP="00B14644">
            <w:pPr>
              <w:pStyle w:val="TableRow"/>
            </w:pPr>
            <w:r>
              <w:t>Recorder</w:t>
            </w:r>
          </w:p>
        </w:tc>
      </w:tr>
      <w:tr w:rsidR="0066343A" w14:paraId="1E2ED0A9" w14:textId="77777777" w:rsidTr="0066343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DAB9" w14:textId="7F0D93E0" w:rsidR="0066343A" w:rsidRDefault="0066343A" w:rsidP="00B14644">
            <w:pPr>
              <w:pStyle w:val="TableRow"/>
            </w:pPr>
            <w:r>
              <w:t>Year Four</w:t>
            </w:r>
          </w:p>
        </w:tc>
        <w:tc>
          <w:tcPr>
            <w:tcW w:w="4671" w:type="dxa"/>
            <w:tcBorders>
              <w:top w:val="single" w:sz="4" w:space="0" w:color="000000"/>
              <w:left w:val="single" w:sz="4" w:space="0" w:color="000000"/>
              <w:bottom w:val="single" w:sz="4" w:space="0" w:color="000000"/>
              <w:right w:val="single" w:sz="4" w:space="0" w:color="000000"/>
            </w:tcBorders>
          </w:tcPr>
          <w:p w14:paraId="363EB191" w14:textId="2CD469EC" w:rsidR="0066343A" w:rsidRDefault="0066343A" w:rsidP="00B14644">
            <w:pPr>
              <w:pStyle w:val="TableRow"/>
            </w:pPr>
            <w:r>
              <w:t>Guitar</w:t>
            </w:r>
          </w:p>
        </w:tc>
      </w:tr>
      <w:tr w:rsidR="0066343A" w14:paraId="3700458F" w14:textId="77777777" w:rsidTr="0066343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93BA" w14:textId="53339F7C" w:rsidR="0066343A" w:rsidRDefault="0066343A" w:rsidP="00B14644">
            <w:pPr>
              <w:pStyle w:val="TableRow"/>
            </w:pPr>
            <w:r>
              <w:t>Year Five</w:t>
            </w:r>
          </w:p>
        </w:tc>
        <w:tc>
          <w:tcPr>
            <w:tcW w:w="4671" w:type="dxa"/>
            <w:tcBorders>
              <w:top w:val="single" w:sz="4" w:space="0" w:color="000000"/>
              <w:left w:val="single" w:sz="4" w:space="0" w:color="000000"/>
              <w:bottom w:val="single" w:sz="4" w:space="0" w:color="000000"/>
              <w:right w:val="single" w:sz="4" w:space="0" w:color="000000"/>
            </w:tcBorders>
          </w:tcPr>
          <w:p w14:paraId="0EBB001E" w14:textId="2D406069" w:rsidR="0066343A" w:rsidRDefault="0066343A" w:rsidP="00B14644">
            <w:pPr>
              <w:pStyle w:val="TableRow"/>
            </w:pPr>
            <w:r>
              <w:t>Recorder</w:t>
            </w:r>
          </w:p>
        </w:tc>
      </w:tr>
      <w:tr w:rsidR="0066343A" w14:paraId="500D29DF" w14:textId="77777777" w:rsidTr="0066343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390B" w14:textId="7DEE7945" w:rsidR="0066343A" w:rsidRDefault="0066343A" w:rsidP="00B14644">
            <w:pPr>
              <w:pStyle w:val="TableRow"/>
            </w:pPr>
            <w:r>
              <w:t>Year Six</w:t>
            </w:r>
          </w:p>
        </w:tc>
        <w:tc>
          <w:tcPr>
            <w:tcW w:w="4671" w:type="dxa"/>
            <w:tcBorders>
              <w:top w:val="single" w:sz="4" w:space="0" w:color="000000"/>
              <w:left w:val="single" w:sz="4" w:space="0" w:color="000000"/>
              <w:bottom w:val="single" w:sz="4" w:space="0" w:color="000000"/>
              <w:right w:val="single" w:sz="4" w:space="0" w:color="000000"/>
            </w:tcBorders>
          </w:tcPr>
          <w:p w14:paraId="75BC3369" w14:textId="029036F7" w:rsidR="0066343A" w:rsidRDefault="0066343A" w:rsidP="00B14644">
            <w:pPr>
              <w:pStyle w:val="TableRow"/>
            </w:pPr>
            <w:r>
              <w:t>Recorder</w:t>
            </w:r>
          </w:p>
        </w:tc>
      </w:tr>
    </w:tbl>
    <w:p w14:paraId="1B9C077B" w14:textId="04A581E0" w:rsidR="00A35F99" w:rsidRDefault="0066343A" w:rsidP="00A35F99">
      <w:pPr>
        <w:jc w:val="both"/>
      </w:pPr>
      <w:r>
        <w:br/>
      </w:r>
      <w:r w:rsidR="00A35F99">
        <w:t xml:space="preserve">All year groups are taught to play an instrument through quality first teaching by teaching staff at the school, </w:t>
      </w:r>
      <w:r w:rsidR="00BF4781">
        <w:t>except for</w:t>
      </w:r>
      <w:r w:rsidR="00A35F99">
        <w:t xml:space="preserve"> Year Four, who have whole-class ensemble teaching from the Nottingham Music School Hub. </w:t>
      </w:r>
    </w:p>
    <w:p w14:paraId="4D734047" w14:textId="472EC9EF" w:rsidR="00A35F99" w:rsidRDefault="00A35F99" w:rsidP="0066343A">
      <w:pPr>
        <w:pStyle w:val="BodyText2"/>
        <w:spacing w:line="276" w:lineRule="auto"/>
        <w:jc w:val="both"/>
        <w:rPr>
          <w:rFonts w:cs="Arial"/>
        </w:rPr>
      </w:pPr>
      <w:r>
        <w:rPr>
          <w:rFonts w:cs="Arial"/>
        </w:rPr>
        <w:t>Jubilee</w:t>
      </w:r>
      <w:r w:rsidRPr="00650A19">
        <w:rPr>
          <w:rFonts w:cs="Arial"/>
        </w:rPr>
        <w:t xml:space="preserve"> is committed to providing excellence in music.</w:t>
      </w:r>
      <w:r>
        <w:rPr>
          <w:rFonts w:cs="Arial"/>
        </w:rPr>
        <w:t xml:space="preserve"> The curriculum has been developed to </w:t>
      </w:r>
      <w:r w:rsidRPr="00DF7730">
        <w:rPr>
          <w:rFonts w:cs="Arial"/>
        </w:rPr>
        <w:t xml:space="preserve">achieve this excellence and deeper understanding and appreciation of music. </w:t>
      </w:r>
      <w:r>
        <w:rPr>
          <w:rFonts w:cs="Arial"/>
        </w:rPr>
        <w:t xml:space="preserve">Children will record their learning and show independence of thought in music in the learning which they record in their books following the outlined structure: </w:t>
      </w:r>
    </w:p>
    <w:p w14:paraId="148B8671" w14:textId="77777777" w:rsidR="00A35F99" w:rsidRDefault="00A35F99" w:rsidP="00A35F99">
      <w:pPr>
        <w:pStyle w:val="BodyText2"/>
        <w:numPr>
          <w:ilvl w:val="0"/>
          <w:numId w:val="19"/>
        </w:numPr>
        <w:suppressAutoHyphens w:val="0"/>
        <w:autoSpaceDE w:val="0"/>
        <w:spacing w:after="0" w:line="240" w:lineRule="auto"/>
        <w:jc w:val="both"/>
        <w:rPr>
          <w:rFonts w:cs="Arial"/>
        </w:rPr>
      </w:pPr>
      <w:r w:rsidRPr="00FF402A">
        <w:rPr>
          <w:rFonts w:cs="Arial"/>
        </w:rPr>
        <w:t>Step 1: Listening and Appraising (understanding music and notation)</w:t>
      </w:r>
    </w:p>
    <w:p w14:paraId="47B15339" w14:textId="77777777" w:rsidR="00A35F99" w:rsidRDefault="00A35F99" w:rsidP="00A35F99">
      <w:pPr>
        <w:pStyle w:val="BodyText2"/>
        <w:numPr>
          <w:ilvl w:val="0"/>
          <w:numId w:val="19"/>
        </w:numPr>
        <w:suppressAutoHyphens w:val="0"/>
        <w:autoSpaceDE w:val="0"/>
        <w:spacing w:after="0" w:line="240" w:lineRule="auto"/>
        <w:jc w:val="both"/>
        <w:rPr>
          <w:rFonts w:cs="Arial"/>
        </w:rPr>
      </w:pPr>
      <w:r w:rsidRPr="00FF402A">
        <w:rPr>
          <w:rFonts w:cs="Arial"/>
        </w:rPr>
        <w:t>Step 2: Exploring with Instruments and Notation (creating)</w:t>
      </w:r>
    </w:p>
    <w:p w14:paraId="78D2980E" w14:textId="77777777" w:rsidR="00A35F99" w:rsidRDefault="00A35F99" w:rsidP="00A35F99">
      <w:pPr>
        <w:pStyle w:val="BodyText2"/>
        <w:numPr>
          <w:ilvl w:val="0"/>
          <w:numId w:val="19"/>
        </w:numPr>
        <w:suppressAutoHyphens w:val="0"/>
        <w:autoSpaceDE w:val="0"/>
        <w:spacing w:after="0" w:line="240" w:lineRule="auto"/>
        <w:jc w:val="both"/>
        <w:rPr>
          <w:rFonts w:cs="Arial"/>
        </w:rPr>
      </w:pPr>
      <w:r w:rsidRPr="00FF402A">
        <w:rPr>
          <w:rFonts w:cs="Arial"/>
        </w:rPr>
        <w:lastRenderedPageBreak/>
        <w:t>Step 3: Creating and Developing My Final Piece (creating)</w:t>
      </w:r>
    </w:p>
    <w:p w14:paraId="422055EF" w14:textId="77777777" w:rsidR="00A35F99" w:rsidRDefault="00A35F99" w:rsidP="00A35F99">
      <w:pPr>
        <w:pStyle w:val="BodyText2"/>
        <w:numPr>
          <w:ilvl w:val="0"/>
          <w:numId w:val="19"/>
        </w:numPr>
        <w:suppressAutoHyphens w:val="0"/>
        <w:autoSpaceDE w:val="0"/>
        <w:spacing w:after="0" w:line="240" w:lineRule="auto"/>
        <w:jc w:val="both"/>
        <w:rPr>
          <w:rFonts w:cs="Arial"/>
        </w:rPr>
      </w:pPr>
      <w:r w:rsidRPr="00FF402A">
        <w:rPr>
          <w:rFonts w:cs="Arial"/>
        </w:rPr>
        <w:t>Step 4: Performing My Final Piece (performing)</w:t>
      </w:r>
    </w:p>
    <w:p w14:paraId="23E28524" w14:textId="4DCD5508" w:rsidR="00A35F99" w:rsidRDefault="00A35F99" w:rsidP="00A35F99">
      <w:pPr>
        <w:pStyle w:val="BodyText2"/>
        <w:numPr>
          <w:ilvl w:val="0"/>
          <w:numId w:val="19"/>
        </w:numPr>
        <w:suppressAutoHyphens w:val="0"/>
        <w:autoSpaceDE w:val="0"/>
        <w:spacing w:after="0" w:line="240" w:lineRule="auto"/>
        <w:jc w:val="both"/>
        <w:rPr>
          <w:rFonts w:cs="Arial"/>
        </w:rPr>
      </w:pPr>
      <w:r w:rsidRPr="00FF402A">
        <w:rPr>
          <w:rFonts w:cs="Arial"/>
        </w:rPr>
        <w:t xml:space="preserve">Step 5: Appraising and Evaluating </w:t>
      </w:r>
    </w:p>
    <w:p w14:paraId="3833C18C" w14:textId="77777777" w:rsidR="00400D25" w:rsidRDefault="00400D25" w:rsidP="00400D25">
      <w:pPr>
        <w:pStyle w:val="BodyText2"/>
        <w:suppressAutoHyphens w:val="0"/>
        <w:autoSpaceDE w:val="0"/>
        <w:spacing w:after="0" w:line="240" w:lineRule="auto"/>
        <w:jc w:val="both"/>
        <w:rPr>
          <w:rFonts w:cs="Arial"/>
        </w:rPr>
      </w:pPr>
    </w:p>
    <w:p w14:paraId="36C3FA46" w14:textId="105F3469" w:rsidR="00400D25" w:rsidRPr="00400D25" w:rsidRDefault="00400D25" w:rsidP="00400D25">
      <w:pPr>
        <w:pStyle w:val="BodyText2"/>
        <w:suppressAutoHyphens w:val="0"/>
        <w:autoSpaceDE w:val="0"/>
        <w:spacing w:after="0" w:line="240" w:lineRule="auto"/>
        <w:jc w:val="both"/>
        <w:rPr>
          <w:rFonts w:cs="Arial"/>
        </w:rPr>
      </w:pPr>
      <w:r>
        <w:rPr>
          <w:rFonts w:cs="Arial"/>
        </w:rPr>
        <w:t xml:space="preserve">At the end of each academic year, one child from each year group will be nominated for the Music award, for demonstrating a passion or talent in Music. </w:t>
      </w:r>
    </w:p>
    <w:p w14:paraId="7AD564CB" w14:textId="18B5DF3A" w:rsidR="00751DED" w:rsidRDefault="00F15877">
      <w:pPr>
        <w:pStyle w:val="Heading2"/>
        <w:spacing w:before="600"/>
      </w:pPr>
      <w:bookmarkStart w:id="16" w:name="_Toc443397160"/>
      <w:r>
        <w:t xml:space="preserve">Part B: </w:t>
      </w:r>
      <w:r w:rsidR="0066343A">
        <w:t>Extra</w:t>
      </w:r>
      <w:r>
        <w:t>-curricular music</w:t>
      </w:r>
    </w:p>
    <w:p w14:paraId="7AD564CC" w14:textId="3399F972" w:rsidR="00751DED" w:rsidRDefault="00F15877">
      <w:r>
        <w:t xml:space="preserve">This is about opportunities for pupils to sing and play music, outside of lesson time, including choirs, </w:t>
      </w:r>
      <w:r w:rsidR="00BF4781">
        <w:t>ensembles,</w:t>
      </w:r>
      <w:r>
        <w:t xml:space="preserve"> and bands, and how pupils can make progress in music beyond the core curriculum.</w:t>
      </w:r>
    </w:p>
    <w:p w14:paraId="1F6CB189" w14:textId="3096D49F" w:rsidR="00400D25" w:rsidRDefault="00400D25">
      <w:r>
        <w:t xml:space="preserve">At Jubilee, there are many opportunities for children to take part in music in addition to those provided in lessons.  </w:t>
      </w:r>
    </w:p>
    <w:p w14:paraId="13A56EAF" w14:textId="1C2B3D31" w:rsidR="00400D25" w:rsidRDefault="00400D25">
      <w:r>
        <w:t>All children take part in singing assemblies each week.</w:t>
      </w:r>
    </w:p>
    <w:tbl>
      <w:tblPr>
        <w:tblW w:w="5000" w:type="pct"/>
        <w:tblCellMar>
          <w:left w:w="10" w:type="dxa"/>
          <w:right w:w="10" w:type="dxa"/>
        </w:tblCellMar>
        <w:tblLook w:val="0000" w:firstRow="0" w:lastRow="0" w:firstColumn="0" w:lastColumn="0" w:noHBand="0" w:noVBand="0"/>
      </w:tblPr>
      <w:tblGrid>
        <w:gridCol w:w="3945"/>
        <w:gridCol w:w="2461"/>
        <w:gridCol w:w="3080"/>
      </w:tblGrid>
      <w:tr w:rsidR="00190F08" w14:paraId="66C3AFE7" w14:textId="77777777" w:rsidTr="00190F08">
        <w:tc>
          <w:tcPr>
            <w:tcW w:w="394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54867C3E" w14:textId="697F5933" w:rsidR="00190F08" w:rsidRDefault="00190F08" w:rsidP="00190F08">
            <w:pPr>
              <w:pStyle w:val="TableHeader"/>
              <w:jc w:val="left"/>
            </w:pPr>
            <w:r>
              <w:t>Opportunity</w:t>
            </w:r>
          </w:p>
        </w:tc>
        <w:tc>
          <w:tcPr>
            <w:tcW w:w="2461" w:type="dxa"/>
            <w:tcBorders>
              <w:top w:val="single" w:sz="4" w:space="0" w:color="000000"/>
              <w:left w:val="single" w:sz="4" w:space="0" w:color="000000"/>
              <w:bottom w:val="single" w:sz="4" w:space="0" w:color="000000"/>
              <w:right w:val="single" w:sz="4" w:space="0" w:color="000000"/>
            </w:tcBorders>
            <w:shd w:val="clear" w:color="auto" w:fill="CFDCE3"/>
          </w:tcPr>
          <w:p w14:paraId="6426CBBB" w14:textId="3A53B0B3" w:rsidR="00190F08" w:rsidRDefault="00190F08" w:rsidP="00B14644">
            <w:pPr>
              <w:pStyle w:val="TableHeader"/>
              <w:jc w:val="left"/>
            </w:pPr>
            <w:r>
              <w:t>Ages</w:t>
            </w:r>
          </w:p>
        </w:tc>
        <w:tc>
          <w:tcPr>
            <w:tcW w:w="308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46593143" w14:textId="140FB417" w:rsidR="00190F08" w:rsidRDefault="00190F08" w:rsidP="00B14644">
            <w:pPr>
              <w:pStyle w:val="TableHeader"/>
              <w:jc w:val="left"/>
            </w:pPr>
            <w:r>
              <w:t>Time</w:t>
            </w:r>
          </w:p>
        </w:tc>
      </w:tr>
      <w:tr w:rsidR="00190F08" w14:paraId="33444E0D" w14:textId="77777777" w:rsidTr="00190F08">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02594" w14:textId="352AEE0A" w:rsidR="00190F08" w:rsidRDefault="000C3FF5" w:rsidP="00B14644">
            <w:pPr>
              <w:pStyle w:val="TableRow"/>
            </w:pPr>
            <w:r>
              <w:t xml:space="preserve">Christmas Show Rehearsals </w:t>
            </w:r>
          </w:p>
        </w:tc>
        <w:tc>
          <w:tcPr>
            <w:tcW w:w="2461" w:type="dxa"/>
            <w:tcBorders>
              <w:top w:val="single" w:sz="4" w:space="0" w:color="000000"/>
              <w:left w:val="single" w:sz="4" w:space="0" w:color="000000"/>
              <w:bottom w:val="single" w:sz="4" w:space="0" w:color="000000"/>
              <w:right w:val="single" w:sz="4" w:space="0" w:color="000000"/>
            </w:tcBorders>
          </w:tcPr>
          <w:p w14:paraId="46019D23" w14:textId="71537224" w:rsidR="00190F08" w:rsidRDefault="0066343A" w:rsidP="00B14644">
            <w:pPr>
              <w:pStyle w:val="TableRow"/>
            </w:pPr>
            <w:r>
              <w:t>KS1 - KS2</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E97DA" w14:textId="30C0238F" w:rsidR="00190F08" w:rsidRDefault="0066343A" w:rsidP="00B14644">
            <w:pPr>
              <w:pStyle w:val="TableRow"/>
            </w:pPr>
            <w:r>
              <w:t>Autumn Term</w:t>
            </w:r>
          </w:p>
        </w:tc>
      </w:tr>
      <w:tr w:rsidR="005C6442" w14:paraId="5DF2115C" w14:textId="77777777" w:rsidTr="00190F08">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20016" w14:textId="197A9D21" w:rsidR="005C6442" w:rsidRDefault="005C6442" w:rsidP="00B14644">
            <w:pPr>
              <w:pStyle w:val="TableRow"/>
            </w:pPr>
            <w:r>
              <w:t>Spring Musical Rehearsals</w:t>
            </w:r>
          </w:p>
        </w:tc>
        <w:tc>
          <w:tcPr>
            <w:tcW w:w="2461" w:type="dxa"/>
            <w:tcBorders>
              <w:top w:val="single" w:sz="4" w:space="0" w:color="000000"/>
              <w:left w:val="single" w:sz="4" w:space="0" w:color="000000"/>
              <w:bottom w:val="single" w:sz="4" w:space="0" w:color="000000"/>
              <w:right w:val="single" w:sz="4" w:space="0" w:color="000000"/>
            </w:tcBorders>
          </w:tcPr>
          <w:p w14:paraId="4D4A0157" w14:textId="15378FCD" w:rsidR="005C6442" w:rsidRDefault="000C3FF5" w:rsidP="00B14644">
            <w:pPr>
              <w:pStyle w:val="TableRow"/>
            </w:pPr>
            <w:r>
              <w:t xml:space="preserve">KS1 - </w:t>
            </w:r>
            <w:r w:rsidR="005C6442">
              <w:t>KS2</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24D09" w14:textId="5681CFBE" w:rsidR="005C6442" w:rsidRDefault="005C6442" w:rsidP="00B14644">
            <w:pPr>
              <w:pStyle w:val="TableRow"/>
            </w:pPr>
            <w:r>
              <w:t xml:space="preserve">Spring Term </w:t>
            </w:r>
          </w:p>
        </w:tc>
      </w:tr>
      <w:tr w:rsidR="00190F08" w14:paraId="6C330C59" w14:textId="77777777" w:rsidTr="00190F08">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06C7E" w14:textId="11354B09" w:rsidR="00190F08" w:rsidRDefault="0066343A" w:rsidP="00B14644">
            <w:pPr>
              <w:pStyle w:val="TableRow"/>
            </w:pPr>
            <w:r>
              <w:t>Jubilee’s Got Talent</w:t>
            </w:r>
            <w:r w:rsidR="00BF4781">
              <w:t xml:space="preserve"> Rehearsals </w:t>
            </w:r>
          </w:p>
        </w:tc>
        <w:tc>
          <w:tcPr>
            <w:tcW w:w="2461" w:type="dxa"/>
            <w:tcBorders>
              <w:top w:val="single" w:sz="4" w:space="0" w:color="000000"/>
              <w:left w:val="single" w:sz="4" w:space="0" w:color="000000"/>
              <w:bottom w:val="single" w:sz="4" w:space="0" w:color="000000"/>
              <w:right w:val="single" w:sz="4" w:space="0" w:color="000000"/>
            </w:tcBorders>
          </w:tcPr>
          <w:p w14:paraId="4CCF6BA2" w14:textId="4C36F426" w:rsidR="00190F08" w:rsidRDefault="0066343A" w:rsidP="00B14644">
            <w:pPr>
              <w:pStyle w:val="TableRow"/>
            </w:pPr>
            <w:r>
              <w:t>EYFS - KS2</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D6CB" w14:textId="265A4981" w:rsidR="00190F08" w:rsidRDefault="0066343A" w:rsidP="00B14644">
            <w:pPr>
              <w:pStyle w:val="TableRow"/>
            </w:pPr>
            <w:r>
              <w:t>Summer Term</w:t>
            </w:r>
          </w:p>
        </w:tc>
      </w:tr>
    </w:tbl>
    <w:p w14:paraId="7C164571" w14:textId="77777777" w:rsidR="00190F08" w:rsidRDefault="00190F08"/>
    <w:p w14:paraId="06747306" w14:textId="073CEBD7" w:rsidR="00400D25" w:rsidRDefault="000C3FF5" w:rsidP="00190F08">
      <w:pPr>
        <w:pStyle w:val="ListParagraph"/>
        <w:numPr>
          <w:ilvl w:val="0"/>
          <w:numId w:val="21"/>
        </w:numPr>
        <w:spacing w:before="120" w:after="120"/>
        <w:jc w:val="both"/>
      </w:pPr>
      <w:r>
        <w:t xml:space="preserve">Christmas Show Rehearsals </w:t>
      </w:r>
      <w:r w:rsidR="00190F08">
        <w:t xml:space="preserve">– </w:t>
      </w:r>
      <w:r w:rsidR="008A450E">
        <w:t xml:space="preserve">all </w:t>
      </w:r>
      <w:r>
        <w:t xml:space="preserve">children </w:t>
      </w:r>
      <w:r w:rsidR="008A450E">
        <w:t xml:space="preserve">can </w:t>
      </w:r>
      <w:r>
        <w:t>be part of</w:t>
      </w:r>
      <w:r w:rsidR="008A450E">
        <w:t xml:space="preserve"> and sing in the Christmas show. If children are interested in a main acting role, they are encouraged to attend afterschool rehearsals. </w:t>
      </w:r>
    </w:p>
    <w:p w14:paraId="5A89F8CE" w14:textId="218CCE63" w:rsidR="00A025DB" w:rsidRDefault="00A025DB" w:rsidP="00190F08">
      <w:pPr>
        <w:pStyle w:val="ListParagraph"/>
        <w:numPr>
          <w:ilvl w:val="0"/>
          <w:numId w:val="20"/>
        </w:numPr>
        <w:spacing w:before="120" w:after="120"/>
        <w:jc w:val="both"/>
      </w:pPr>
      <w:r>
        <w:t xml:space="preserve">Spring Musical Rehearsals - </w:t>
      </w:r>
      <w:r w:rsidR="008A450E">
        <w:t>all children can be part of the Spring Musical. If children are interested in a main acting role, they are encouraged to attend afterschool rehearsals.</w:t>
      </w:r>
    </w:p>
    <w:p w14:paraId="7D6DBDCA" w14:textId="79583715" w:rsidR="00190F08" w:rsidRDefault="00190F08" w:rsidP="00190F08">
      <w:pPr>
        <w:pStyle w:val="ListParagraph"/>
        <w:numPr>
          <w:ilvl w:val="0"/>
          <w:numId w:val="20"/>
        </w:numPr>
        <w:spacing w:before="120" w:after="120"/>
        <w:jc w:val="both"/>
      </w:pPr>
      <w:r>
        <w:t xml:space="preserve">Jubilee’s Got Talent – children are to audition for the talent show within school hours and those who make it through to the final are encouraged to attend afterschool rehearsals and perform in front of their peers in a dress rehearsal, and in front of their parents and carers in the live show. </w:t>
      </w:r>
    </w:p>
    <w:p w14:paraId="2E5C0BA6" w14:textId="6C2E071A" w:rsidR="00190F08" w:rsidRDefault="00190F08" w:rsidP="00190F08">
      <w:pPr>
        <w:spacing w:before="120" w:after="120"/>
        <w:jc w:val="both"/>
      </w:pPr>
      <w:r>
        <w:t xml:space="preserve">The school hall is booked out for rehearsal times where appropriate. </w:t>
      </w:r>
    </w:p>
    <w:p w14:paraId="39CD22BA" w14:textId="77777777" w:rsidR="00400D25" w:rsidRDefault="00400D25" w:rsidP="00400D25">
      <w:pPr>
        <w:pStyle w:val="ListParagraph"/>
        <w:numPr>
          <w:ilvl w:val="0"/>
          <w:numId w:val="0"/>
        </w:numPr>
        <w:spacing w:before="120" w:after="120"/>
        <w:ind w:left="720"/>
      </w:pPr>
    </w:p>
    <w:p w14:paraId="19D594F8" w14:textId="77777777" w:rsidR="005C6442" w:rsidRDefault="005C6442" w:rsidP="00400D25">
      <w:pPr>
        <w:pStyle w:val="ListParagraph"/>
        <w:numPr>
          <w:ilvl w:val="0"/>
          <w:numId w:val="0"/>
        </w:numPr>
        <w:spacing w:before="120" w:after="120"/>
        <w:ind w:left="720"/>
      </w:pPr>
    </w:p>
    <w:p w14:paraId="48227745" w14:textId="77777777" w:rsidR="005C6442" w:rsidRDefault="005C6442" w:rsidP="00400D25">
      <w:pPr>
        <w:pStyle w:val="ListParagraph"/>
        <w:numPr>
          <w:ilvl w:val="0"/>
          <w:numId w:val="0"/>
        </w:numPr>
        <w:spacing w:before="120" w:after="120"/>
        <w:ind w:left="720"/>
      </w:pPr>
    </w:p>
    <w:p w14:paraId="3FD7A9C6" w14:textId="77777777" w:rsidR="005C6442" w:rsidRDefault="005C6442" w:rsidP="00400D25">
      <w:pPr>
        <w:pStyle w:val="ListParagraph"/>
        <w:numPr>
          <w:ilvl w:val="0"/>
          <w:numId w:val="0"/>
        </w:numPr>
        <w:spacing w:before="120" w:after="120"/>
        <w:ind w:left="720"/>
      </w:pPr>
    </w:p>
    <w:p w14:paraId="3A17065B" w14:textId="77777777" w:rsidR="005C6442" w:rsidRDefault="005C6442" w:rsidP="00400D25">
      <w:pPr>
        <w:pStyle w:val="ListParagraph"/>
        <w:numPr>
          <w:ilvl w:val="0"/>
          <w:numId w:val="0"/>
        </w:numPr>
        <w:spacing w:before="120" w:after="120"/>
        <w:ind w:left="720"/>
      </w:pPr>
    </w:p>
    <w:p w14:paraId="7978770C" w14:textId="77777777" w:rsidR="005C6442" w:rsidRDefault="005C6442" w:rsidP="00400D25">
      <w:pPr>
        <w:pStyle w:val="ListParagraph"/>
        <w:numPr>
          <w:ilvl w:val="0"/>
          <w:numId w:val="0"/>
        </w:numPr>
        <w:spacing w:before="120" w:after="120"/>
        <w:ind w:left="720"/>
      </w:pPr>
    </w:p>
    <w:p w14:paraId="3B8E21CD" w14:textId="77777777" w:rsidR="005C6442" w:rsidRDefault="005C6442" w:rsidP="00400D25">
      <w:pPr>
        <w:pStyle w:val="ListParagraph"/>
        <w:numPr>
          <w:ilvl w:val="0"/>
          <w:numId w:val="0"/>
        </w:numPr>
        <w:spacing w:before="120" w:after="120"/>
        <w:ind w:left="720"/>
      </w:pPr>
    </w:p>
    <w:p w14:paraId="3EA5433B" w14:textId="77777777" w:rsidR="005C6442" w:rsidRDefault="005C6442" w:rsidP="00400D25">
      <w:pPr>
        <w:pStyle w:val="ListParagraph"/>
        <w:numPr>
          <w:ilvl w:val="0"/>
          <w:numId w:val="0"/>
        </w:numPr>
        <w:spacing w:before="120" w:after="120"/>
        <w:ind w:left="720"/>
      </w:pPr>
    </w:p>
    <w:p w14:paraId="7AD564D7" w14:textId="67D7A688" w:rsidR="00751DED" w:rsidRDefault="00F15877">
      <w:pPr>
        <w:pStyle w:val="Heading2"/>
        <w:spacing w:before="600"/>
      </w:pPr>
      <w:r>
        <w:lastRenderedPageBreak/>
        <w:t xml:space="preserve">Part C: Musical </w:t>
      </w:r>
      <w:r w:rsidR="009115FE">
        <w:t>Experiences</w:t>
      </w:r>
      <w:r w:rsidR="005C6442">
        <w:t xml:space="preserve"> and Events</w:t>
      </w:r>
    </w:p>
    <w:p w14:paraId="7AD564D8" w14:textId="77777777" w:rsidR="00751DED" w:rsidRDefault="00F15877">
      <w:r>
        <w:t>This is about all the other musical events and opportunities that we organise, such as singing in assembly, concerts and shows, and trips to professional concerts.</w:t>
      </w:r>
    </w:p>
    <w:tbl>
      <w:tblPr>
        <w:tblW w:w="5000" w:type="pct"/>
        <w:tblCellMar>
          <w:left w:w="10" w:type="dxa"/>
          <w:right w:w="10" w:type="dxa"/>
        </w:tblCellMar>
        <w:tblLook w:val="0000" w:firstRow="0" w:lastRow="0" w:firstColumn="0" w:lastColumn="0" w:noHBand="0" w:noVBand="0"/>
      </w:tblPr>
      <w:tblGrid>
        <w:gridCol w:w="3945"/>
        <w:gridCol w:w="2461"/>
        <w:gridCol w:w="3080"/>
      </w:tblGrid>
      <w:tr w:rsidR="00BF4781" w14:paraId="07F7E7C6" w14:textId="77777777" w:rsidTr="00AE366D">
        <w:tc>
          <w:tcPr>
            <w:tcW w:w="394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16A7AE88" w14:textId="2B689ACE" w:rsidR="00BF4781" w:rsidRDefault="00BF4781" w:rsidP="00AE366D">
            <w:pPr>
              <w:pStyle w:val="TableHeader"/>
              <w:jc w:val="left"/>
            </w:pPr>
            <w:r>
              <w:t>Event</w:t>
            </w:r>
          </w:p>
        </w:tc>
        <w:tc>
          <w:tcPr>
            <w:tcW w:w="2461" w:type="dxa"/>
            <w:tcBorders>
              <w:top w:val="single" w:sz="4" w:space="0" w:color="000000"/>
              <w:left w:val="single" w:sz="4" w:space="0" w:color="000000"/>
              <w:bottom w:val="single" w:sz="4" w:space="0" w:color="000000"/>
              <w:right w:val="single" w:sz="4" w:space="0" w:color="000000"/>
            </w:tcBorders>
            <w:shd w:val="clear" w:color="auto" w:fill="CFDCE3"/>
          </w:tcPr>
          <w:p w14:paraId="39DF628F" w14:textId="06761881" w:rsidR="00BF4781" w:rsidRDefault="00BF4781" w:rsidP="00AE366D">
            <w:pPr>
              <w:pStyle w:val="TableHeader"/>
              <w:jc w:val="left"/>
            </w:pPr>
          </w:p>
        </w:tc>
        <w:tc>
          <w:tcPr>
            <w:tcW w:w="308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49D4E8E8" w14:textId="77777777" w:rsidR="00BF4781" w:rsidRDefault="00BF4781" w:rsidP="00AE366D">
            <w:pPr>
              <w:pStyle w:val="TableHeader"/>
              <w:jc w:val="left"/>
            </w:pPr>
            <w:r>
              <w:t>Time</w:t>
            </w:r>
          </w:p>
        </w:tc>
      </w:tr>
      <w:tr w:rsidR="00BF4781" w14:paraId="2C802920" w14:textId="77777777" w:rsidTr="00AE366D">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4217" w14:textId="06D713E0" w:rsidR="00BF4781" w:rsidRDefault="005C6442" w:rsidP="005C6442">
            <w:pPr>
              <w:pStyle w:val="TableRow"/>
              <w:ind w:left="0"/>
            </w:pPr>
            <w:r>
              <w:t>Singing Assemblies</w:t>
            </w:r>
          </w:p>
        </w:tc>
        <w:tc>
          <w:tcPr>
            <w:tcW w:w="2461" w:type="dxa"/>
            <w:tcBorders>
              <w:top w:val="single" w:sz="4" w:space="0" w:color="000000"/>
              <w:left w:val="single" w:sz="4" w:space="0" w:color="000000"/>
              <w:bottom w:val="single" w:sz="4" w:space="0" w:color="000000"/>
              <w:right w:val="single" w:sz="4" w:space="0" w:color="000000"/>
            </w:tcBorders>
          </w:tcPr>
          <w:p w14:paraId="628B37CE" w14:textId="7DCAD13B" w:rsidR="00BF4781" w:rsidRDefault="005C6442" w:rsidP="00AE366D">
            <w:pPr>
              <w:pStyle w:val="TableRow"/>
            </w:pPr>
            <w:r>
              <w:t>EYFS</w:t>
            </w:r>
            <w:r w:rsidR="00BF4781">
              <w:t xml:space="preserve"> - KS2</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8D6AB" w14:textId="06C3B5DE" w:rsidR="00BF4781" w:rsidRDefault="005C6442" w:rsidP="008244CE">
            <w:pPr>
              <w:pStyle w:val="TableRow"/>
              <w:ind w:left="0"/>
            </w:pPr>
            <w:r>
              <w:t xml:space="preserve">Weekly </w:t>
            </w:r>
          </w:p>
        </w:tc>
      </w:tr>
      <w:tr w:rsidR="00A025DB" w14:paraId="4046AC1E" w14:textId="77777777" w:rsidTr="00AE366D">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0072" w14:textId="06DB8B3F" w:rsidR="00A025DB" w:rsidRDefault="00A025DB" w:rsidP="005C6442">
            <w:pPr>
              <w:pStyle w:val="TableRow"/>
              <w:ind w:left="0"/>
            </w:pPr>
            <w:r>
              <w:t>NMSH Guitar Lessons</w:t>
            </w:r>
          </w:p>
        </w:tc>
        <w:tc>
          <w:tcPr>
            <w:tcW w:w="2461" w:type="dxa"/>
            <w:tcBorders>
              <w:top w:val="single" w:sz="4" w:space="0" w:color="000000"/>
              <w:left w:val="single" w:sz="4" w:space="0" w:color="000000"/>
              <w:bottom w:val="single" w:sz="4" w:space="0" w:color="000000"/>
              <w:right w:val="single" w:sz="4" w:space="0" w:color="000000"/>
            </w:tcBorders>
          </w:tcPr>
          <w:p w14:paraId="52B3DBEC" w14:textId="67046966" w:rsidR="00A025DB" w:rsidRDefault="00A025DB" w:rsidP="00AE366D">
            <w:pPr>
              <w:pStyle w:val="TableRow"/>
            </w:pPr>
            <w:r>
              <w:t>Y4</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8C3A6" w14:textId="022C6267" w:rsidR="00A025DB" w:rsidRDefault="00A025DB" w:rsidP="008244CE">
            <w:pPr>
              <w:pStyle w:val="TableRow"/>
              <w:ind w:left="0"/>
            </w:pPr>
            <w:r>
              <w:t xml:space="preserve">Weekly </w:t>
            </w:r>
          </w:p>
        </w:tc>
      </w:tr>
      <w:tr w:rsidR="005C6442" w14:paraId="6DE42CD0" w14:textId="77777777" w:rsidTr="00AE366D">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56A20" w14:textId="35D373DB" w:rsidR="005C6442" w:rsidRDefault="009115FE" w:rsidP="005C6442">
            <w:pPr>
              <w:pStyle w:val="TableRow"/>
              <w:ind w:left="0"/>
            </w:pPr>
            <w:r>
              <w:t>EYFS/</w:t>
            </w:r>
            <w:r w:rsidR="005C6442">
              <w:t xml:space="preserve">KS1 Nativity </w:t>
            </w:r>
          </w:p>
        </w:tc>
        <w:tc>
          <w:tcPr>
            <w:tcW w:w="2461" w:type="dxa"/>
            <w:tcBorders>
              <w:top w:val="single" w:sz="4" w:space="0" w:color="000000"/>
              <w:left w:val="single" w:sz="4" w:space="0" w:color="000000"/>
              <w:bottom w:val="single" w:sz="4" w:space="0" w:color="000000"/>
              <w:right w:val="single" w:sz="4" w:space="0" w:color="000000"/>
            </w:tcBorders>
          </w:tcPr>
          <w:p w14:paraId="45954270" w14:textId="697DEA5C" w:rsidR="005C6442" w:rsidRDefault="005C6442" w:rsidP="00AE366D">
            <w:pPr>
              <w:pStyle w:val="TableRow"/>
            </w:pPr>
            <w:r>
              <w:t>EYFS – KS1</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2A36C" w14:textId="6F271E7E" w:rsidR="005C6442" w:rsidRDefault="005C6442" w:rsidP="008244CE">
            <w:pPr>
              <w:pStyle w:val="TableRow"/>
              <w:ind w:left="0"/>
            </w:pPr>
            <w:r>
              <w:t>December</w:t>
            </w:r>
          </w:p>
        </w:tc>
      </w:tr>
      <w:tr w:rsidR="005C6442" w14:paraId="473D6AD8" w14:textId="77777777" w:rsidTr="00AE366D">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333C" w14:textId="086F5210" w:rsidR="005C6442" w:rsidRDefault="005C6442" w:rsidP="005C6442">
            <w:pPr>
              <w:pStyle w:val="TableRow"/>
              <w:ind w:left="0"/>
            </w:pPr>
            <w:r>
              <w:t xml:space="preserve">KS2 Christmas Show </w:t>
            </w:r>
          </w:p>
        </w:tc>
        <w:tc>
          <w:tcPr>
            <w:tcW w:w="2461" w:type="dxa"/>
            <w:tcBorders>
              <w:top w:val="single" w:sz="4" w:space="0" w:color="000000"/>
              <w:left w:val="single" w:sz="4" w:space="0" w:color="000000"/>
              <w:bottom w:val="single" w:sz="4" w:space="0" w:color="000000"/>
              <w:right w:val="single" w:sz="4" w:space="0" w:color="000000"/>
            </w:tcBorders>
          </w:tcPr>
          <w:p w14:paraId="02A8678E" w14:textId="3FE07B7B" w:rsidR="005C6442" w:rsidRDefault="00A025DB" w:rsidP="00AE366D">
            <w:pPr>
              <w:pStyle w:val="TableRow"/>
            </w:pPr>
            <w:r>
              <w:t>KS2</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97580" w14:textId="6B5F77C3" w:rsidR="005C6442" w:rsidRDefault="00A025DB" w:rsidP="008244CE">
            <w:pPr>
              <w:pStyle w:val="TableRow"/>
              <w:ind w:left="0"/>
            </w:pPr>
            <w:r>
              <w:t>December</w:t>
            </w:r>
          </w:p>
        </w:tc>
      </w:tr>
      <w:tr w:rsidR="00A025DB" w14:paraId="7A2F2AA9" w14:textId="77777777" w:rsidTr="00AE366D">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55090" w14:textId="5C5B59D5" w:rsidR="00A025DB" w:rsidRDefault="008A450E" w:rsidP="005C6442">
            <w:pPr>
              <w:pStyle w:val="TableRow"/>
              <w:ind w:left="0"/>
            </w:pPr>
            <w:r>
              <w:t>Local</w:t>
            </w:r>
            <w:r w:rsidR="00A025DB">
              <w:t xml:space="preserve"> </w:t>
            </w:r>
            <w:r>
              <w:t xml:space="preserve">Choir </w:t>
            </w:r>
            <w:r w:rsidR="00A025DB">
              <w:t>Performance</w:t>
            </w:r>
            <w:r>
              <w:t>s</w:t>
            </w:r>
          </w:p>
        </w:tc>
        <w:tc>
          <w:tcPr>
            <w:tcW w:w="2461" w:type="dxa"/>
            <w:tcBorders>
              <w:top w:val="single" w:sz="4" w:space="0" w:color="000000"/>
              <w:left w:val="single" w:sz="4" w:space="0" w:color="000000"/>
              <w:bottom w:val="single" w:sz="4" w:space="0" w:color="000000"/>
              <w:right w:val="single" w:sz="4" w:space="0" w:color="000000"/>
            </w:tcBorders>
          </w:tcPr>
          <w:p w14:paraId="07C09D7A" w14:textId="16BF982E" w:rsidR="00A025DB" w:rsidRDefault="00A025DB" w:rsidP="00AE366D">
            <w:pPr>
              <w:pStyle w:val="TableRow"/>
            </w:pPr>
            <w:r>
              <w:t>EYFS – KS2</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9DC" w14:textId="0C2217C6" w:rsidR="00A025DB" w:rsidRDefault="00A025DB" w:rsidP="008244CE">
            <w:pPr>
              <w:pStyle w:val="TableRow"/>
              <w:ind w:left="0"/>
            </w:pPr>
            <w:r>
              <w:t>December</w:t>
            </w:r>
          </w:p>
        </w:tc>
      </w:tr>
      <w:tr w:rsidR="00BF4781" w14:paraId="74DF6578" w14:textId="77777777" w:rsidTr="00AE366D">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3A5" w14:textId="6DAB3EE3" w:rsidR="00BF4781" w:rsidRDefault="00BF4781" w:rsidP="00BF4781">
            <w:pPr>
              <w:pStyle w:val="TableRow"/>
              <w:ind w:left="0"/>
            </w:pPr>
            <w:r>
              <w:t>The Great Orchestra Expe</w:t>
            </w:r>
            <w:r w:rsidR="008244CE">
              <w:t>riment</w:t>
            </w:r>
          </w:p>
        </w:tc>
        <w:tc>
          <w:tcPr>
            <w:tcW w:w="2461" w:type="dxa"/>
            <w:tcBorders>
              <w:top w:val="single" w:sz="4" w:space="0" w:color="000000"/>
              <w:left w:val="single" w:sz="4" w:space="0" w:color="000000"/>
              <w:bottom w:val="single" w:sz="4" w:space="0" w:color="000000"/>
              <w:right w:val="single" w:sz="4" w:space="0" w:color="000000"/>
            </w:tcBorders>
          </w:tcPr>
          <w:p w14:paraId="33E534AC" w14:textId="537EC4C9" w:rsidR="00BF4781" w:rsidRDefault="005C6442" w:rsidP="005C6442">
            <w:pPr>
              <w:pStyle w:val="TableRow"/>
              <w:ind w:left="0"/>
            </w:pPr>
            <w:r>
              <w:t xml:space="preserve"> Y4</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7B41" w14:textId="2BCBB336" w:rsidR="00BF4781" w:rsidRDefault="008244CE" w:rsidP="008244CE">
            <w:pPr>
              <w:pStyle w:val="TableRow"/>
              <w:ind w:left="0"/>
            </w:pPr>
            <w:r>
              <w:t>March</w:t>
            </w:r>
          </w:p>
        </w:tc>
      </w:tr>
      <w:tr w:rsidR="00A025DB" w14:paraId="44297BF0" w14:textId="77777777" w:rsidTr="00AE366D">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32F05" w14:textId="781AB62A" w:rsidR="00A025DB" w:rsidRDefault="00A025DB" w:rsidP="00BF4781">
            <w:pPr>
              <w:pStyle w:val="TableRow"/>
              <w:ind w:left="0"/>
            </w:pPr>
            <w:r>
              <w:t>KS2 Spring Musical</w:t>
            </w:r>
          </w:p>
        </w:tc>
        <w:tc>
          <w:tcPr>
            <w:tcW w:w="2461" w:type="dxa"/>
            <w:tcBorders>
              <w:top w:val="single" w:sz="4" w:space="0" w:color="000000"/>
              <w:left w:val="single" w:sz="4" w:space="0" w:color="000000"/>
              <w:bottom w:val="single" w:sz="4" w:space="0" w:color="000000"/>
              <w:right w:val="single" w:sz="4" w:space="0" w:color="000000"/>
            </w:tcBorders>
          </w:tcPr>
          <w:p w14:paraId="0DDFCF80" w14:textId="21FBDFBE" w:rsidR="00A025DB" w:rsidRDefault="00A025DB" w:rsidP="005C6442">
            <w:pPr>
              <w:pStyle w:val="TableRow"/>
              <w:ind w:left="0"/>
            </w:pPr>
            <w:r>
              <w:t xml:space="preserve"> Y3 – Y5 </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81E91" w14:textId="20F9B2DD" w:rsidR="00A025DB" w:rsidRDefault="00A025DB" w:rsidP="008244CE">
            <w:pPr>
              <w:pStyle w:val="TableRow"/>
              <w:ind w:left="0"/>
            </w:pPr>
            <w:r>
              <w:t>April</w:t>
            </w:r>
          </w:p>
        </w:tc>
      </w:tr>
      <w:tr w:rsidR="00BF4781" w14:paraId="72248441" w14:textId="77777777" w:rsidTr="00AE366D">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C59" w14:textId="1F6E6F72" w:rsidR="00BF4781" w:rsidRDefault="00BF4781" w:rsidP="00BF4781">
            <w:pPr>
              <w:pStyle w:val="TableRow"/>
              <w:ind w:left="0"/>
            </w:pPr>
            <w:r>
              <w:t>Jubilee’s Got Talent Live Show</w:t>
            </w:r>
          </w:p>
        </w:tc>
        <w:tc>
          <w:tcPr>
            <w:tcW w:w="2461" w:type="dxa"/>
            <w:tcBorders>
              <w:top w:val="single" w:sz="4" w:space="0" w:color="000000"/>
              <w:left w:val="single" w:sz="4" w:space="0" w:color="000000"/>
              <w:bottom w:val="single" w:sz="4" w:space="0" w:color="000000"/>
              <w:right w:val="single" w:sz="4" w:space="0" w:color="000000"/>
            </w:tcBorders>
          </w:tcPr>
          <w:p w14:paraId="1A94A0A2" w14:textId="7CF486A7" w:rsidR="00BF4781" w:rsidRDefault="00BF4781" w:rsidP="00AE366D">
            <w:pPr>
              <w:pStyle w:val="TableRow"/>
            </w:pPr>
            <w:r>
              <w:t>EYFS</w:t>
            </w:r>
            <w:r w:rsidR="005C6442">
              <w:t xml:space="preserve"> </w:t>
            </w:r>
            <w:r w:rsidR="00A025DB">
              <w:t xml:space="preserve">– </w:t>
            </w:r>
            <w:r>
              <w:t>KS2</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33992" w14:textId="0B535B03" w:rsidR="00BF4781" w:rsidRDefault="00BF4781" w:rsidP="008244CE">
            <w:pPr>
              <w:pStyle w:val="TableRow"/>
              <w:ind w:left="0"/>
            </w:pPr>
            <w:r>
              <w:t xml:space="preserve">June </w:t>
            </w:r>
          </w:p>
        </w:tc>
      </w:tr>
      <w:tr w:rsidR="00A025DB" w14:paraId="5D1B3563" w14:textId="77777777" w:rsidTr="00AE366D">
        <w:tc>
          <w:tcPr>
            <w:tcW w:w="3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86E4A" w14:textId="6C61B10A" w:rsidR="00A025DB" w:rsidRDefault="00A025DB" w:rsidP="00BF4781">
            <w:pPr>
              <w:pStyle w:val="TableRow"/>
              <w:ind w:left="0"/>
            </w:pPr>
            <w:r>
              <w:t xml:space="preserve">Year </w:t>
            </w:r>
            <w:r w:rsidR="00882F8A">
              <w:t>6</w:t>
            </w:r>
            <w:r>
              <w:t xml:space="preserve"> Leavers Show</w:t>
            </w:r>
          </w:p>
        </w:tc>
        <w:tc>
          <w:tcPr>
            <w:tcW w:w="2461" w:type="dxa"/>
            <w:tcBorders>
              <w:top w:val="single" w:sz="4" w:space="0" w:color="000000"/>
              <w:left w:val="single" w:sz="4" w:space="0" w:color="000000"/>
              <w:bottom w:val="single" w:sz="4" w:space="0" w:color="000000"/>
              <w:right w:val="single" w:sz="4" w:space="0" w:color="000000"/>
            </w:tcBorders>
          </w:tcPr>
          <w:p w14:paraId="078BDA36" w14:textId="7BF8C59C" w:rsidR="00A025DB" w:rsidRDefault="00A025DB" w:rsidP="00AE366D">
            <w:pPr>
              <w:pStyle w:val="TableRow"/>
            </w:pPr>
            <w:r>
              <w:t>Y6</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F0E7B" w14:textId="21D0B06D" w:rsidR="00A025DB" w:rsidRDefault="00A025DB" w:rsidP="008244CE">
            <w:pPr>
              <w:pStyle w:val="TableRow"/>
              <w:ind w:left="0"/>
            </w:pPr>
            <w:r>
              <w:t xml:space="preserve">July </w:t>
            </w:r>
          </w:p>
        </w:tc>
      </w:tr>
    </w:tbl>
    <w:p w14:paraId="1B9FBC61" w14:textId="4BB4197D" w:rsidR="00A025DB" w:rsidRPr="00A025DB" w:rsidRDefault="00A025DB">
      <w:pPr>
        <w:rPr>
          <w:b/>
          <w:bCs/>
        </w:rPr>
      </w:pPr>
      <w:r>
        <w:br/>
      </w:r>
      <w:r w:rsidRPr="00A025DB">
        <w:rPr>
          <w:b/>
          <w:bCs/>
        </w:rPr>
        <w:t xml:space="preserve">Singing Assemblies </w:t>
      </w:r>
    </w:p>
    <w:p w14:paraId="759D6578" w14:textId="4E884C44" w:rsidR="00DF3846" w:rsidRDefault="00A025DB" w:rsidP="00A025DB">
      <w:pPr>
        <w:jc w:val="both"/>
      </w:pPr>
      <w:r>
        <w:t xml:space="preserve">All children take part in a whole school singing assembly each Thursday. In these assemblies, children are taught how to use their voices safely when singing. They are guided through a variety of vocal warm-up exercises, which include </w:t>
      </w:r>
      <w:r w:rsidR="00DF3846">
        <w:t xml:space="preserve">teaching correct posture for singing, </w:t>
      </w:r>
      <w:r>
        <w:t xml:space="preserve">breathing, </w:t>
      </w:r>
      <w:r w:rsidR="00DF3846">
        <w:t xml:space="preserve">and </w:t>
      </w:r>
      <w:r>
        <w:t>developing tone and range</w:t>
      </w:r>
      <w:r w:rsidR="00DF3846">
        <w:t xml:space="preserve">. Children are also taught basic notation skills in these sessions, which compliment their class teaching. During singing assemblies, children explore and learn to sing songs from a variety of genres. </w:t>
      </w:r>
    </w:p>
    <w:p w14:paraId="66BFF862" w14:textId="7D345075" w:rsidR="00DF3846" w:rsidRDefault="00DF3846" w:rsidP="00A025DB">
      <w:pPr>
        <w:jc w:val="both"/>
        <w:rPr>
          <w:b/>
          <w:bCs/>
        </w:rPr>
      </w:pPr>
      <w:r w:rsidRPr="00DF3846">
        <w:rPr>
          <w:b/>
          <w:bCs/>
        </w:rPr>
        <w:t>NMSH Guitar Lessons – Free</w:t>
      </w:r>
    </w:p>
    <w:p w14:paraId="5B301343" w14:textId="19A40506" w:rsidR="00DF3846" w:rsidRPr="00DF3846" w:rsidRDefault="00DF3846" w:rsidP="00A025DB">
      <w:pPr>
        <w:jc w:val="both"/>
      </w:pPr>
      <w:r>
        <w:t xml:space="preserve">Children in Year Four are given the opportunity to learn </w:t>
      </w:r>
      <w:r w:rsidR="009115FE">
        <w:t xml:space="preserve">how to play </w:t>
      </w:r>
      <w:r>
        <w:t>the guitar through weekly teaching from N</w:t>
      </w:r>
      <w:r w:rsidR="009115FE">
        <w:t xml:space="preserve">ottingham </w:t>
      </w:r>
      <w:r>
        <w:t>M</w:t>
      </w:r>
      <w:r w:rsidR="009115FE">
        <w:t xml:space="preserve">usic </w:t>
      </w:r>
      <w:r>
        <w:t>S</w:t>
      </w:r>
      <w:r w:rsidR="009115FE">
        <w:t xml:space="preserve">chool </w:t>
      </w:r>
      <w:r>
        <w:t>H</w:t>
      </w:r>
      <w:r w:rsidR="009115FE">
        <w:t>ub</w:t>
      </w:r>
      <w:r>
        <w:t xml:space="preserve">. </w:t>
      </w:r>
      <w:r w:rsidR="009115FE">
        <w:t xml:space="preserve">Further details of their primary provision can be found here: </w:t>
      </w:r>
      <w:hyperlink r:id="rId7" w:history="1">
        <w:r w:rsidR="009115FE" w:rsidRPr="00E20C3F">
          <w:rPr>
            <w:rStyle w:val="Hyperlink"/>
          </w:rPr>
          <w:t>https://www.nottinghammusichub.org.uk/schools/Primary-School-Provision</w:t>
        </w:r>
      </w:hyperlink>
      <w:r w:rsidR="009115FE">
        <w:t>.</w:t>
      </w:r>
    </w:p>
    <w:p w14:paraId="4ED099DC" w14:textId="5648557A" w:rsidR="00DF3846" w:rsidRDefault="009115FE" w:rsidP="00A025DB">
      <w:pPr>
        <w:jc w:val="both"/>
        <w:rPr>
          <w:b/>
          <w:bCs/>
        </w:rPr>
      </w:pPr>
      <w:r>
        <w:rPr>
          <w:b/>
          <w:bCs/>
        </w:rPr>
        <w:t>EYFS/</w:t>
      </w:r>
      <w:r w:rsidR="00DF3846" w:rsidRPr="009115FE">
        <w:rPr>
          <w:b/>
          <w:bCs/>
        </w:rPr>
        <w:t>KS1 Nativity and KS2 Christmas Show – Free</w:t>
      </w:r>
    </w:p>
    <w:p w14:paraId="40557B63" w14:textId="01B5BE84" w:rsidR="009115FE" w:rsidRDefault="009115FE" w:rsidP="00A025DB">
      <w:pPr>
        <w:jc w:val="both"/>
      </w:pPr>
      <w:r>
        <w:t xml:space="preserve">All children take part in a show at Christmas. EYFS and KS1 perform a Nativity and KS2 </w:t>
      </w:r>
      <w:r w:rsidR="00C274E8">
        <w:t>perform a Christmas-themed show</w:t>
      </w:r>
      <w:r>
        <w:t>.</w:t>
      </w:r>
    </w:p>
    <w:p w14:paraId="72E49012" w14:textId="731ADACF" w:rsidR="009115FE" w:rsidRPr="009115FE" w:rsidRDefault="00C274E8" w:rsidP="00C274E8">
      <w:r>
        <w:t xml:space="preserve">Further details of shows listed can be found here: </w:t>
      </w:r>
      <w:hyperlink r:id="rId8" w:history="1">
        <w:r w:rsidRPr="00E20C3F">
          <w:rPr>
            <w:rStyle w:val="Hyperlink"/>
          </w:rPr>
          <w:t>https://www.theschoolmusicalscompany.com/</w:t>
        </w:r>
      </w:hyperlink>
      <w:r>
        <w:t>.</w:t>
      </w:r>
    </w:p>
    <w:p w14:paraId="2D2037AB" w14:textId="1D0AF0A2" w:rsidR="00DF3846" w:rsidRPr="00C274E8" w:rsidRDefault="00DF3846" w:rsidP="00A025DB">
      <w:pPr>
        <w:jc w:val="both"/>
        <w:rPr>
          <w:b/>
          <w:bCs/>
        </w:rPr>
      </w:pPr>
      <w:r w:rsidRPr="00C274E8">
        <w:rPr>
          <w:b/>
          <w:bCs/>
        </w:rPr>
        <w:t xml:space="preserve">Public Choir Performances </w:t>
      </w:r>
      <w:r w:rsidR="00C274E8">
        <w:rPr>
          <w:b/>
          <w:bCs/>
        </w:rPr>
        <w:t>– cost at discretion of venue</w:t>
      </w:r>
    </w:p>
    <w:p w14:paraId="0836C620" w14:textId="0B6FDFF1" w:rsidR="00C274E8" w:rsidRDefault="00C274E8" w:rsidP="00A025DB">
      <w:pPr>
        <w:jc w:val="both"/>
      </w:pPr>
      <w:r>
        <w:t xml:space="preserve">Children who attend the afterschool choir are invited to perform in local venues, including but not limited to the local Christmas market. </w:t>
      </w:r>
    </w:p>
    <w:p w14:paraId="7D8D27EF" w14:textId="025E2BE4" w:rsidR="00A025DB" w:rsidRDefault="00DF3846" w:rsidP="00A025DB">
      <w:pPr>
        <w:jc w:val="both"/>
        <w:rPr>
          <w:b/>
          <w:bCs/>
        </w:rPr>
      </w:pPr>
      <w:r w:rsidRPr="00C274E8">
        <w:rPr>
          <w:b/>
          <w:bCs/>
        </w:rPr>
        <w:lastRenderedPageBreak/>
        <w:t xml:space="preserve">The Great Orchestra Experiment </w:t>
      </w:r>
      <w:r w:rsidR="00C274E8">
        <w:rPr>
          <w:b/>
          <w:bCs/>
        </w:rPr>
        <w:t xml:space="preserve">– </w:t>
      </w:r>
      <w:r w:rsidRPr="00C274E8">
        <w:rPr>
          <w:b/>
          <w:bCs/>
        </w:rPr>
        <w:t>a partially subsidised fee is charged – this is waivered for pupil premium children</w:t>
      </w:r>
      <w:r w:rsidR="00C274E8" w:rsidRPr="00C274E8">
        <w:rPr>
          <w:b/>
          <w:bCs/>
        </w:rPr>
        <w:t xml:space="preserve">. </w:t>
      </w:r>
    </w:p>
    <w:p w14:paraId="66B0ABC9" w14:textId="081CD92E" w:rsidR="00C274E8" w:rsidRPr="00C274E8" w:rsidRDefault="00C274E8" w:rsidP="00A025DB">
      <w:pPr>
        <w:jc w:val="both"/>
      </w:pPr>
      <w:r>
        <w:t xml:space="preserve">In addition to their weekly guitar lessons led by the NMSH, children are given the opportunity to attend a live orchestral performance at the Albert Hall in Nottingham. They are then invited to play their instrument, along with other local schools at the venue. </w:t>
      </w:r>
    </w:p>
    <w:p w14:paraId="5715A6B6" w14:textId="75E28ED5" w:rsidR="00DF3846" w:rsidRPr="00C274E8" w:rsidRDefault="00DF3846" w:rsidP="00A025DB">
      <w:pPr>
        <w:jc w:val="both"/>
        <w:rPr>
          <w:b/>
          <w:bCs/>
        </w:rPr>
      </w:pPr>
      <w:r w:rsidRPr="00C274E8">
        <w:rPr>
          <w:b/>
          <w:bCs/>
        </w:rPr>
        <w:t>KS2 Spring Musical</w:t>
      </w:r>
      <w:r w:rsidR="00C274E8" w:rsidRPr="00C274E8">
        <w:rPr>
          <w:b/>
          <w:bCs/>
        </w:rPr>
        <w:t xml:space="preserve"> and Year Six Leavers Show</w:t>
      </w:r>
      <w:r w:rsidRPr="00C274E8">
        <w:rPr>
          <w:b/>
          <w:bCs/>
        </w:rPr>
        <w:t xml:space="preserve"> – Free</w:t>
      </w:r>
    </w:p>
    <w:p w14:paraId="681C8DBD" w14:textId="6F0E5916" w:rsidR="00C274E8" w:rsidRDefault="00C274E8" w:rsidP="00A025DB">
      <w:pPr>
        <w:jc w:val="both"/>
      </w:pPr>
      <w:r>
        <w:t xml:space="preserve">All children in KS2 are given the opportunity to perform in a musical in the Spring or Summer term. Tickets are reserved for parents and carers of children in the show and for year six, all parents and carers are invited to attend. </w:t>
      </w:r>
    </w:p>
    <w:p w14:paraId="6C11E76C" w14:textId="4CAB9214" w:rsidR="00DF3846" w:rsidRDefault="00DF3846" w:rsidP="00A025DB">
      <w:pPr>
        <w:jc w:val="both"/>
        <w:rPr>
          <w:b/>
          <w:bCs/>
        </w:rPr>
      </w:pPr>
      <w:r w:rsidRPr="00C274E8">
        <w:rPr>
          <w:b/>
          <w:bCs/>
        </w:rPr>
        <w:t>Jubilee’s Got Talent Live Show – Free</w:t>
      </w:r>
    </w:p>
    <w:p w14:paraId="2734CBE1" w14:textId="5E8E1179" w:rsidR="00C274E8" w:rsidRPr="00C274E8" w:rsidRDefault="00C274E8" w:rsidP="00A025DB">
      <w:pPr>
        <w:jc w:val="both"/>
      </w:pPr>
      <w:r w:rsidRPr="00C274E8">
        <w:t xml:space="preserve">All children in school are given the opportunity to audition for </w:t>
      </w:r>
      <w:r>
        <w:t>the live final of Jubilee’s Got Talent. Children who are selected to perform, will perform in front of parents and carers</w:t>
      </w:r>
      <w:r w:rsidR="00B35039">
        <w:t xml:space="preserve"> when they compete to be the overall winner in school. </w:t>
      </w:r>
    </w:p>
    <w:p w14:paraId="7AD564E0" w14:textId="77777777" w:rsidR="00751DED" w:rsidRDefault="00F15877">
      <w:pPr>
        <w:pStyle w:val="Heading2"/>
        <w:tabs>
          <w:tab w:val="left" w:pos="8034"/>
        </w:tabs>
        <w:spacing w:before="600"/>
      </w:pPr>
      <w:r>
        <w:t>In the future</w:t>
      </w:r>
    </w:p>
    <w:p w14:paraId="7AD564E1" w14:textId="47E00D4C" w:rsidR="00751DED" w:rsidRDefault="00B35039">
      <w:r>
        <w:t xml:space="preserve">In subsequent years, Jubilee L.E.A.D Academy will develop in the listed areas of music teaching: </w:t>
      </w:r>
    </w:p>
    <w:p w14:paraId="52A603E4" w14:textId="0862E60B" w:rsidR="0038608A" w:rsidRDefault="0038608A" w:rsidP="00B35039">
      <w:pPr>
        <w:pStyle w:val="ListParagraph"/>
        <w:numPr>
          <w:ilvl w:val="0"/>
          <w:numId w:val="16"/>
        </w:numPr>
      </w:pPr>
      <w:r>
        <w:t>T</w:t>
      </w:r>
      <w:r w:rsidR="00B35039">
        <w:t>imetabled curriculum music of at least one hour each week of the s</w:t>
      </w:r>
      <w:r w:rsidR="00824854">
        <w:t>chool year for key stages 1 and</w:t>
      </w:r>
      <w:bookmarkStart w:id="17" w:name="_GoBack"/>
      <w:bookmarkEnd w:id="17"/>
      <w:r w:rsidR="00824854">
        <w:t xml:space="preserve"> 2</w:t>
      </w:r>
      <w:r w:rsidR="00B35039">
        <w:t xml:space="preserve"> – currently, music is taught </w:t>
      </w:r>
      <w:r>
        <w:t xml:space="preserve">over one day (6 hours) each half term. </w:t>
      </w:r>
    </w:p>
    <w:p w14:paraId="683BD1B0" w14:textId="31FDC207" w:rsidR="008A450E" w:rsidRDefault="0038608A" w:rsidP="008A450E">
      <w:pPr>
        <w:pStyle w:val="ListParagraph"/>
        <w:numPr>
          <w:ilvl w:val="0"/>
          <w:numId w:val="0"/>
        </w:numPr>
        <w:ind w:left="720"/>
      </w:pPr>
      <w:r>
        <w:t xml:space="preserve">Additional time is given each week to music teaching during singing assemblies (30 minutes) and through ensembles for many children. However not all children currently receive one hour each week of music teaching. This is an area which will be considered for improvement this next academic year. </w:t>
      </w:r>
    </w:p>
    <w:p w14:paraId="52370A24" w14:textId="3399B1DB" w:rsidR="008A450E" w:rsidRDefault="008A450E" w:rsidP="00B35039">
      <w:pPr>
        <w:pStyle w:val="ListParagraph"/>
        <w:numPr>
          <w:ilvl w:val="0"/>
          <w:numId w:val="16"/>
        </w:numPr>
      </w:pPr>
      <w:r>
        <w:t xml:space="preserve">Nottingham Music School Hub tuition for years five and six – those who are interested in learning the guitar for a further two years, following the whole-class teaching of guitar, will have the opportunity continue their studies with a peripatetic music teacher from the NMSH in future. </w:t>
      </w:r>
    </w:p>
    <w:p w14:paraId="19B971B7" w14:textId="6F0948B4" w:rsidR="00B35039" w:rsidRDefault="0038608A" w:rsidP="00B35039">
      <w:pPr>
        <w:pStyle w:val="ListParagraph"/>
        <w:numPr>
          <w:ilvl w:val="0"/>
          <w:numId w:val="16"/>
        </w:numPr>
      </w:pPr>
      <w:r>
        <w:t>S</w:t>
      </w:r>
      <w:r w:rsidR="00B35039">
        <w:t>pace for rehearsals and individual practice – currently the hall is used as rehearsal space for shows, however, in the future, access to private tuition and a smaller practice space will be considered based on interest</w:t>
      </w:r>
      <w:r>
        <w:t xml:space="preserve"> expressed.</w:t>
      </w:r>
      <w:r w:rsidR="008A450E">
        <w:t xml:space="preserve"> </w:t>
      </w:r>
    </w:p>
    <w:p w14:paraId="7AD564E6" w14:textId="77777777" w:rsidR="00751DED" w:rsidRDefault="00F15877">
      <w:pPr>
        <w:pStyle w:val="Heading2"/>
        <w:spacing w:before="600"/>
      </w:pPr>
      <w:r>
        <w:t>Further information (optional)</w:t>
      </w:r>
    </w:p>
    <w:p w14:paraId="51DB13F6" w14:textId="7EDF45C3" w:rsidR="00B35039" w:rsidRDefault="00B35039" w:rsidP="00B35039">
      <w:pPr>
        <w:rPr>
          <w:rStyle w:val="Hyperlink"/>
          <w:rFonts w:cs="Arial"/>
        </w:rPr>
      </w:pPr>
      <w:r>
        <w:t xml:space="preserve">If you have any questions about how you can get involved in your child’s music education in and out of school, the Department for Education have published guidance on how to do so. This can be found here: </w:t>
      </w:r>
      <w:hyperlink r:id="rId9" w:history="1">
        <w:r>
          <w:rPr>
            <w:rStyle w:val="Hyperlink"/>
            <w:rFonts w:cs="Arial"/>
          </w:rPr>
          <w:t>guide for parents and young people</w:t>
        </w:r>
      </w:hyperlink>
      <w:r>
        <w:rPr>
          <w:rStyle w:val="Hyperlink"/>
          <w:rFonts w:cs="Arial"/>
        </w:rPr>
        <w:t>.</w:t>
      </w:r>
    </w:p>
    <w:p w14:paraId="7AD564EC" w14:textId="4F505A0C" w:rsidR="00751DED" w:rsidRDefault="00B35039">
      <w:r>
        <w:lastRenderedPageBreak/>
        <w:t xml:space="preserve">More information about the Nottingham Music School Hub and their plan for music education in the local area can be found here: </w:t>
      </w:r>
      <w:hyperlink r:id="rId10" w:history="1">
        <w:r w:rsidR="0038608A" w:rsidRPr="00E20C3F">
          <w:rPr>
            <w:rStyle w:val="Hyperlink"/>
          </w:rPr>
          <w:t>https://www.nottinghammusichub.org.uk/about/board-and-policies</w:t>
        </w:r>
      </w:hyperlink>
      <w:r>
        <w:t>.</w:t>
      </w:r>
      <w:r w:rsidR="0038608A">
        <w:t xml:space="preserve"> </w:t>
      </w:r>
      <w:bookmarkEnd w:id="14"/>
      <w:bookmarkEnd w:id="15"/>
      <w:bookmarkEnd w:id="16"/>
    </w:p>
    <w:sectPr w:rsidR="00751DED">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57F8E36D" w:rsidR="00F15877" w:rsidRDefault="00F15877">
    <w:pPr>
      <w:pStyle w:val="Footer"/>
      <w:ind w:firstLine="4513"/>
    </w:pPr>
    <w:r>
      <w:fldChar w:fldCharType="begin"/>
    </w:r>
    <w:r>
      <w:instrText xml:space="preserve"> PAGE </w:instrText>
    </w:r>
    <w:r>
      <w:fldChar w:fldCharType="separate"/>
    </w:r>
    <w:r w:rsidR="0082485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5215"/>
    <w:multiLevelType w:val="hybridMultilevel"/>
    <w:tmpl w:val="7AF482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65D48FB"/>
    <w:multiLevelType w:val="hybridMultilevel"/>
    <w:tmpl w:val="0998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4BFE02B7"/>
    <w:multiLevelType w:val="hybridMultilevel"/>
    <w:tmpl w:val="9AD6A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E10C0"/>
    <w:multiLevelType w:val="hybridMultilevel"/>
    <w:tmpl w:val="A2F0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9" w15:restartNumberingAfterBreak="0">
    <w:nsid w:val="5A610D91"/>
    <w:multiLevelType w:val="hybridMultilevel"/>
    <w:tmpl w:val="695A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1"/>
  </w:num>
  <w:num w:numId="2">
    <w:abstractNumId w:val="17"/>
  </w:num>
  <w:num w:numId="3">
    <w:abstractNumId w:val="4"/>
  </w:num>
  <w:num w:numId="4">
    <w:abstractNumId w:val="20"/>
  </w:num>
  <w:num w:numId="5">
    <w:abstractNumId w:val="12"/>
  </w:num>
  <w:num w:numId="6">
    <w:abstractNumId w:val="16"/>
  </w:num>
  <w:num w:numId="7">
    <w:abstractNumId w:val="13"/>
  </w:num>
  <w:num w:numId="8">
    <w:abstractNumId w:val="9"/>
  </w:num>
  <w:num w:numId="9">
    <w:abstractNumId w:val="5"/>
  </w:num>
  <w:num w:numId="10">
    <w:abstractNumId w:val="1"/>
  </w:num>
  <w:num w:numId="11">
    <w:abstractNumId w:val="11"/>
  </w:num>
  <w:num w:numId="12">
    <w:abstractNumId w:val="7"/>
  </w:num>
  <w:num w:numId="13">
    <w:abstractNumId w:val="8"/>
  </w:num>
  <w:num w:numId="14">
    <w:abstractNumId w:val="18"/>
  </w:num>
  <w:num w:numId="15">
    <w:abstractNumId w:val="10"/>
  </w:num>
  <w:num w:numId="16">
    <w:abstractNumId w:val="3"/>
  </w:num>
  <w:num w:numId="17">
    <w:abstractNumId w:val="2"/>
  </w:num>
  <w:num w:numId="18">
    <w:abstractNumId w:val="15"/>
  </w:num>
  <w:num w:numId="19">
    <w:abstractNumId w:val="19"/>
  </w:num>
  <w:num w:numId="20">
    <w:abstractNumId w:val="6"/>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C3FF5"/>
    <w:rsid w:val="001575E5"/>
    <w:rsid w:val="00190F08"/>
    <w:rsid w:val="00270F4F"/>
    <w:rsid w:val="002A6A3A"/>
    <w:rsid w:val="00324558"/>
    <w:rsid w:val="0038608A"/>
    <w:rsid w:val="00400D25"/>
    <w:rsid w:val="00417C7A"/>
    <w:rsid w:val="00476E61"/>
    <w:rsid w:val="00550575"/>
    <w:rsid w:val="00586C25"/>
    <w:rsid w:val="005C6442"/>
    <w:rsid w:val="0066343A"/>
    <w:rsid w:val="00751DED"/>
    <w:rsid w:val="008244CE"/>
    <w:rsid w:val="00824854"/>
    <w:rsid w:val="00882F8A"/>
    <w:rsid w:val="008A450E"/>
    <w:rsid w:val="009115FE"/>
    <w:rsid w:val="0093692D"/>
    <w:rsid w:val="00A025DB"/>
    <w:rsid w:val="00A35F99"/>
    <w:rsid w:val="00A8747C"/>
    <w:rsid w:val="00B16D3C"/>
    <w:rsid w:val="00B20B78"/>
    <w:rsid w:val="00B35039"/>
    <w:rsid w:val="00BF4781"/>
    <w:rsid w:val="00C274E8"/>
    <w:rsid w:val="00DF3846"/>
    <w:rsid w:val="00E664F5"/>
    <w:rsid w:val="00E86C4B"/>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BodyText2">
    <w:name w:val="Body Text 2"/>
    <w:basedOn w:val="Normal"/>
    <w:link w:val="BodyText2Char"/>
    <w:uiPriority w:val="99"/>
    <w:unhideWhenUsed/>
    <w:rsid w:val="00A35F99"/>
    <w:pPr>
      <w:spacing w:after="120" w:line="480" w:lineRule="auto"/>
    </w:pPr>
  </w:style>
  <w:style w:type="character" w:customStyle="1" w:styleId="BodyText2Char">
    <w:name w:val="Body Text 2 Char"/>
    <w:basedOn w:val="DefaultParagraphFont"/>
    <w:link w:val="BodyText2"/>
    <w:uiPriority w:val="99"/>
    <w:rsid w:val="00A35F99"/>
    <w:rPr>
      <w:color w:val="0D0D0D"/>
      <w:sz w:val="24"/>
      <w:szCs w:val="24"/>
    </w:rPr>
  </w:style>
  <w:style w:type="table" w:styleId="TableGrid">
    <w:name w:val="Table Grid"/>
    <w:basedOn w:val="TableNormal"/>
    <w:uiPriority w:val="39"/>
    <w:rsid w:val="00190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435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schoolmusicalscompan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ttinghammusichub.org.uk/schools/Primary-School-Provis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ottinghammusichub.org.uk/about/board-and-policies" TargetMode="External"/><Relationship Id="rId4" Type="http://schemas.openxmlformats.org/officeDocument/2006/relationships/webSettings" Target="webSettings.xml"/><Relationship Id="rId9" Type="http://schemas.openxmlformats.org/officeDocument/2006/relationships/hyperlink" Target="https://www.gov.uk/government/publications/music-education-information-for-parents-and-young-peop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Ross Brooks</cp:lastModifiedBy>
  <cp:revision>2</cp:revision>
  <cp:lastPrinted>2024-07-16T09:46:00Z</cp:lastPrinted>
  <dcterms:created xsi:type="dcterms:W3CDTF">2024-09-30T19:06:00Z</dcterms:created>
  <dcterms:modified xsi:type="dcterms:W3CDTF">2024-09-30T19:06:00Z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