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DB45" w14:textId="1A98C400" w:rsidR="00C32EF1" w:rsidRPr="00C32EF1" w:rsidRDefault="006610A1" w:rsidP="00C32EF1">
      <w:pPr>
        <w:rPr>
          <w:sz w:val="2"/>
        </w:rPr>
      </w:pPr>
      <w:r w:rsidRPr="00E73F97">
        <w:rPr>
          <w:rFonts w:ascii="Arial" w:hAnsi="Arial" w:cs="Arial"/>
          <w:b/>
          <w:noProof/>
          <w:sz w:val="24"/>
          <w:szCs w:val="24"/>
          <w:lang w:val="en-GB" w:eastAsia="en-GB"/>
        </w:rPr>
        <w:drawing>
          <wp:anchor distT="0" distB="0" distL="114300" distR="114300" simplePos="0" relativeHeight="251663360" behindDoc="0" locked="0" layoutInCell="1" allowOverlap="1" wp14:anchorId="376B475C" wp14:editId="15FAA282">
            <wp:simplePos x="0" y="0"/>
            <wp:positionH relativeFrom="margin">
              <wp:posOffset>-691653</wp:posOffset>
            </wp:positionH>
            <wp:positionV relativeFrom="margin">
              <wp:posOffset>-712635</wp:posOffset>
            </wp:positionV>
            <wp:extent cx="2019300" cy="818515"/>
            <wp:effectExtent l="0" t="0" r="0" b="635"/>
            <wp:wrapSquare wrapText="bothSides"/>
            <wp:docPr id="1" name="Picture 1"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p>
    <w:p w14:paraId="487FF8FE" w14:textId="45D6B7DA" w:rsidR="006610A1" w:rsidRPr="00B818F3" w:rsidRDefault="006610A1" w:rsidP="00B818F3">
      <w:pPr>
        <w:pStyle w:val="Title"/>
        <w:spacing w:line="240" w:lineRule="auto"/>
        <w:jc w:val="center"/>
        <w:rPr>
          <w:rFonts w:ascii="Letter-join No-Lead 5" w:eastAsia="Arial" w:hAnsi="Letter-join No-Lead 5" w:cs="Arial"/>
          <w:b/>
          <w:bCs/>
          <w:color w:val="auto"/>
          <w:sz w:val="32"/>
          <w:szCs w:val="32"/>
        </w:rPr>
      </w:pPr>
      <w:r w:rsidRPr="00B818F3">
        <w:rPr>
          <w:rFonts w:ascii="Letter-join No-Lead 5" w:eastAsia="Arial" w:hAnsi="Letter-join No-Lead 5" w:cs="Arial"/>
          <w:b/>
          <w:bCs/>
          <w:color w:val="auto"/>
          <w:sz w:val="32"/>
          <w:szCs w:val="32"/>
        </w:rPr>
        <w:t xml:space="preserve">Year </w:t>
      </w:r>
      <w:r w:rsidR="004D4949">
        <w:rPr>
          <w:rFonts w:ascii="Letter-join No-Lead 5" w:eastAsia="Arial" w:hAnsi="Letter-join No-Lead 5" w:cs="Arial"/>
          <w:b/>
          <w:bCs/>
          <w:color w:val="auto"/>
          <w:sz w:val="32"/>
          <w:szCs w:val="32"/>
        </w:rPr>
        <w:t>1</w:t>
      </w:r>
      <w:r w:rsidRPr="00B818F3">
        <w:rPr>
          <w:rFonts w:ascii="Letter-join No-Lead 5" w:eastAsia="Arial" w:hAnsi="Letter-join No-Lead 5" w:cs="Arial"/>
          <w:b/>
          <w:bCs/>
          <w:color w:val="auto"/>
          <w:sz w:val="32"/>
          <w:szCs w:val="32"/>
        </w:rPr>
        <w:t xml:space="preserve"> curriculum letter</w:t>
      </w:r>
    </w:p>
    <w:p w14:paraId="46F0103C" w14:textId="4F50B70A" w:rsidR="006610A1" w:rsidRPr="006610A1" w:rsidRDefault="004D4949" w:rsidP="00B818F3">
      <w:pPr>
        <w:pStyle w:val="Title"/>
        <w:spacing w:line="240" w:lineRule="auto"/>
        <w:jc w:val="center"/>
        <w:rPr>
          <w:rFonts w:ascii="Letter-join No-Lead 5" w:eastAsia="Arial" w:hAnsi="Letter-join No-Lead 5" w:cs="Arial"/>
          <w:b/>
          <w:bCs/>
          <w:color w:val="auto"/>
          <w:sz w:val="14"/>
          <w:szCs w:val="14"/>
        </w:rPr>
      </w:pPr>
      <w:r>
        <w:rPr>
          <w:rFonts w:ascii="Letter-join No-Lead 5" w:eastAsia="Arial" w:hAnsi="Letter-join No-Lead 5" w:cs="Arial"/>
          <w:b/>
          <w:bCs/>
          <w:color w:val="auto"/>
          <w:sz w:val="32"/>
          <w:szCs w:val="32"/>
        </w:rPr>
        <w:t>Holly and Oak</w:t>
      </w:r>
      <w:r w:rsidR="006610A1" w:rsidRPr="00B818F3">
        <w:rPr>
          <w:rFonts w:ascii="Letter-join No-Lead 5" w:eastAsia="Arial" w:hAnsi="Letter-join No-Lead 5" w:cs="Arial"/>
          <w:b/>
          <w:bCs/>
          <w:color w:val="auto"/>
          <w:sz w:val="32"/>
          <w:szCs w:val="32"/>
        </w:rPr>
        <w:t xml:space="preserve"> – </w:t>
      </w:r>
      <w:r>
        <w:rPr>
          <w:rFonts w:ascii="Letter-join No-Lead 5" w:eastAsia="Arial" w:hAnsi="Letter-join No-Lead 5" w:cs="Arial"/>
          <w:b/>
          <w:bCs/>
          <w:color w:val="auto"/>
          <w:sz w:val="32"/>
          <w:szCs w:val="32"/>
        </w:rPr>
        <w:t>Autumn</w:t>
      </w:r>
      <w:r w:rsidR="007E7743">
        <w:rPr>
          <w:rFonts w:ascii="Letter-join No-Lead 5" w:eastAsia="Arial" w:hAnsi="Letter-join No-Lead 5" w:cs="Arial"/>
          <w:b/>
          <w:bCs/>
          <w:color w:val="auto"/>
          <w:sz w:val="32"/>
          <w:szCs w:val="32"/>
        </w:rPr>
        <w:t xml:space="preserve"> TERM </w:t>
      </w:r>
      <w:r w:rsidR="00885756">
        <w:rPr>
          <w:rFonts w:ascii="Letter-join No-Lead 5" w:eastAsia="Arial" w:hAnsi="Letter-join No-Lead 5" w:cs="Arial"/>
          <w:b/>
          <w:bCs/>
          <w:color w:val="auto"/>
          <w:sz w:val="32"/>
          <w:szCs w:val="32"/>
        </w:rPr>
        <w:t>2</w:t>
      </w:r>
      <w:r w:rsidR="006610A1" w:rsidRPr="006610A1">
        <w:rPr>
          <w:rFonts w:ascii="Letter-join No-Lead 5" w:eastAsia="Arial" w:hAnsi="Letter-join No-Lead 5" w:cs="Arial"/>
          <w:b/>
          <w:bCs/>
          <w:color w:val="auto"/>
          <w:sz w:val="32"/>
          <w:szCs w:val="32"/>
        </w:rPr>
        <w:br/>
      </w:r>
    </w:p>
    <w:tbl>
      <w:tblPr>
        <w:tblStyle w:val="TableGrid"/>
        <w:tblW w:w="10348" w:type="dxa"/>
        <w:jc w:val="center"/>
        <w:tblLook w:val="04A0" w:firstRow="1" w:lastRow="0" w:firstColumn="1" w:lastColumn="0" w:noHBand="0" w:noVBand="1"/>
      </w:tblPr>
      <w:tblGrid>
        <w:gridCol w:w="993"/>
        <w:gridCol w:w="3118"/>
        <w:gridCol w:w="6237"/>
      </w:tblGrid>
      <w:tr w:rsidR="004D4949" w14:paraId="20794DB3" w14:textId="77777777" w:rsidTr="006610A1">
        <w:trPr>
          <w:jc w:val="center"/>
        </w:trPr>
        <w:tc>
          <w:tcPr>
            <w:tcW w:w="993" w:type="dxa"/>
            <w:shd w:val="clear" w:color="auto" w:fill="606060" w:themeFill="text1" w:themeFillTint="BF"/>
          </w:tcPr>
          <w:p w14:paraId="056CF006" w14:textId="77777777" w:rsidR="00C32EF1" w:rsidRPr="00C32EF1" w:rsidRDefault="00C32EF1">
            <w:pPr>
              <w:rPr>
                <w:rFonts w:ascii="Arial Black" w:hAnsi="Arial Black"/>
                <w:b/>
                <w:sz w:val="24"/>
              </w:rPr>
            </w:pPr>
          </w:p>
        </w:tc>
        <w:tc>
          <w:tcPr>
            <w:tcW w:w="3118" w:type="dxa"/>
          </w:tcPr>
          <w:p w14:paraId="57543F5D" w14:textId="33A76F4D"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6237" w:type="dxa"/>
          </w:tcPr>
          <w:p w14:paraId="35BCA100" w14:textId="04F44704" w:rsidR="00C32EF1" w:rsidRPr="00AD661F" w:rsidRDefault="00B340A8" w:rsidP="00C32EF1">
            <w:pPr>
              <w:jc w:val="center"/>
              <w:rPr>
                <w:rFonts w:ascii="Arial Black" w:hAnsi="Arial Black"/>
                <w:b/>
              </w:rPr>
            </w:pPr>
            <w:r>
              <w:rPr>
                <w:rFonts w:ascii="Arial Black" w:hAnsi="Arial Black"/>
                <w:b/>
                <w:sz w:val="24"/>
              </w:rPr>
              <w:t xml:space="preserve">What </w:t>
            </w:r>
            <w:r w:rsidR="006610A1">
              <w:rPr>
                <w:rFonts w:ascii="Arial Black" w:hAnsi="Arial Black"/>
                <w:b/>
                <w:sz w:val="24"/>
              </w:rPr>
              <w:t xml:space="preserve">are we learning this half term? </w:t>
            </w:r>
          </w:p>
        </w:tc>
      </w:tr>
      <w:tr w:rsidR="004D4949" w14:paraId="56E24C2A" w14:textId="77777777" w:rsidTr="006610A1">
        <w:trPr>
          <w:cantSplit/>
          <w:trHeight w:val="1134"/>
          <w:jc w:val="center"/>
        </w:trPr>
        <w:tc>
          <w:tcPr>
            <w:tcW w:w="993" w:type="dxa"/>
            <w:shd w:val="clear" w:color="auto" w:fill="606060" w:themeFill="text1" w:themeFillTint="BF"/>
            <w:textDirection w:val="btLr"/>
          </w:tcPr>
          <w:p w14:paraId="0D4A8B9F" w14:textId="30B54964" w:rsidR="006610A1" w:rsidRPr="006610A1" w:rsidRDefault="006610A1" w:rsidP="006610A1">
            <w:pPr>
              <w:spacing w:line="276" w:lineRule="auto"/>
              <w:ind w:left="113" w:right="113"/>
              <w:jc w:val="center"/>
              <w:rPr>
                <w:rFonts w:ascii="Arial" w:hAnsi="Arial" w:cs="Arial"/>
                <w:b/>
                <w:color w:val="FFFFFF" w:themeColor="background1"/>
                <w:sz w:val="32"/>
                <w:szCs w:val="36"/>
              </w:rPr>
            </w:pPr>
            <w:r>
              <w:rPr>
                <w:rFonts w:ascii="Arial" w:hAnsi="Arial" w:cs="Arial"/>
                <w:b/>
                <w:color w:val="FFFFFF" w:themeColor="background1"/>
                <w:sz w:val="32"/>
                <w:szCs w:val="36"/>
              </w:rPr>
              <w:t>Maths</w:t>
            </w:r>
          </w:p>
        </w:tc>
        <w:tc>
          <w:tcPr>
            <w:tcW w:w="3118" w:type="dxa"/>
          </w:tcPr>
          <w:p w14:paraId="7FDAFC6B" w14:textId="20674B30" w:rsidR="006610A1" w:rsidRDefault="00303555" w:rsidP="00F056E0">
            <w:pPr>
              <w:jc w:val="center"/>
              <w:rPr>
                <w:noProof/>
              </w:rPr>
            </w:pPr>
            <w:r>
              <w:rPr>
                <w:rFonts w:ascii="Arial" w:hAnsi="Arial" w:cs="Arial"/>
                <w:noProof/>
                <w:color w:val="1A0DAB"/>
                <w:sz w:val="20"/>
                <w:szCs w:val="20"/>
                <w:bdr w:val="none" w:sz="0" w:space="0" w:color="auto" w:frame="1"/>
                <w:lang w:eastAsia="en-GB"/>
              </w:rPr>
              <w:drawing>
                <wp:anchor distT="0" distB="0" distL="114300" distR="114300" simplePos="0" relativeHeight="251664384" behindDoc="1" locked="0" layoutInCell="1" allowOverlap="1" wp14:anchorId="35BC24F7" wp14:editId="3B43998C">
                  <wp:simplePos x="0" y="0"/>
                  <wp:positionH relativeFrom="column">
                    <wp:posOffset>462682</wp:posOffset>
                  </wp:positionH>
                  <wp:positionV relativeFrom="paragraph">
                    <wp:posOffset>69432</wp:posOffset>
                  </wp:positionV>
                  <wp:extent cx="1429385" cy="1254760"/>
                  <wp:effectExtent l="0" t="0" r="0" b="2540"/>
                  <wp:wrapTight wrapText="bothSides">
                    <wp:wrapPolygon edited="0">
                      <wp:start x="8348" y="0"/>
                      <wp:lineTo x="6621" y="984"/>
                      <wp:lineTo x="1727" y="4919"/>
                      <wp:lineTo x="576" y="10494"/>
                      <wp:lineTo x="576" y="11806"/>
                      <wp:lineTo x="2015" y="17381"/>
                      <wp:lineTo x="7197" y="20988"/>
                      <wp:lineTo x="8348" y="21316"/>
                      <wp:lineTo x="13818" y="21316"/>
                      <wp:lineTo x="14969" y="20988"/>
                      <wp:lineTo x="19863" y="17053"/>
                      <wp:lineTo x="20151" y="16397"/>
                      <wp:lineTo x="21303" y="11806"/>
                      <wp:lineTo x="20727" y="4919"/>
                      <wp:lineTo x="15545" y="1312"/>
                      <wp:lineTo x="13530" y="0"/>
                      <wp:lineTo x="8348" y="0"/>
                    </wp:wrapPolygon>
                  </wp:wrapTight>
                  <wp:docPr id="3" name="Picture 3" descr="Image result for power maths log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20833" r="22348" b="1352"/>
                          <a:stretch/>
                        </pic:blipFill>
                        <pic:spPr bwMode="auto">
                          <a:xfrm>
                            <a:off x="0" y="0"/>
                            <a:ext cx="1429385" cy="1254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237" w:type="dxa"/>
          </w:tcPr>
          <w:p w14:paraId="0F1294C7" w14:textId="71F9C7D7" w:rsidR="00C4609B" w:rsidRPr="004D4949" w:rsidRDefault="006610A1" w:rsidP="00463EA9">
            <w:pPr>
              <w:pStyle w:val="Default"/>
              <w:rPr>
                <w:rFonts w:ascii="Arial" w:hAnsi="Arial" w:cs="Arial"/>
                <w:b/>
                <w:color w:val="auto"/>
              </w:rPr>
            </w:pPr>
            <w:r w:rsidRPr="00303555">
              <w:rPr>
                <w:rFonts w:ascii="Arial" w:hAnsi="Arial" w:cs="Arial"/>
                <w:color w:val="auto"/>
              </w:rPr>
              <w:t xml:space="preserve">This term we will be </w:t>
            </w:r>
            <w:r w:rsidR="00885756">
              <w:rPr>
                <w:rFonts w:ascii="Arial" w:hAnsi="Arial" w:cs="Arial"/>
                <w:color w:val="auto"/>
              </w:rPr>
              <w:t xml:space="preserve">expanding your child’s knowledge of addition by </w:t>
            </w:r>
            <w:r w:rsidR="004D4949">
              <w:rPr>
                <w:rFonts w:ascii="Arial" w:hAnsi="Arial" w:cs="Arial"/>
                <w:color w:val="auto"/>
              </w:rPr>
              <w:t xml:space="preserve">using </w:t>
            </w:r>
            <w:r w:rsidR="00885756">
              <w:rPr>
                <w:rFonts w:ascii="Arial" w:hAnsi="Arial" w:cs="Arial"/>
                <w:color w:val="auto"/>
              </w:rPr>
              <w:t>part whole models, addition within 10, using number bonds and adding using a number line. Pupils will also be developing their mental maths skills through the use of Flash back four, ten frames, Numicon and counting cubes.</w:t>
            </w:r>
          </w:p>
        </w:tc>
      </w:tr>
      <w:tr w:rsidR="004D4949" w14:paraId="658393C6" w14:textId="77777777" w:rsidTr="00885756">
        <w:trPr>
          <w:cantSplit/>
          <w:trHeight w:val="2242"/>
          <w:jc w:val="center"/>
        </w:trPr>
        <w:tc>
          <w:tcPr>
            <w:tcW w:w="993" w:type="dxa"/>
            <w:shd w:val="clear" w:color="auto" w:fill="606060" w:themeFill="text1" w:themeFillTint="BF"/>
            <w:textDirection w:val="btLr"/>
          </w:tcPr>
          <w:p w14:paraId="16D309CD" w14:textId="1EA249B9" w:rsidR="00C32EF1" w:rsidRPr="00F056E0" w:rsidRDefault="006610A1" w:rsidP="006610A1">
            <w:pPr>
              <w:spacing w:line="276" w:lineRule="auto"/>
              <w:ind w:left="113" w:right="113"/>
              <w:jc w:val="center"/>
              <w:rPr>
                <w:rFonts w:ascii="Arial" w:hAnsi="Arial" w:cs="Arial"/>
                <w:b/>
                <w:color w:val="FFFFFF" w:themeColor="background1"/>
                <w:sz w:val="28"/>
                <w:szCs w:val="32"/>
              </w:rPr>
            </w:pPr>
            <w:r w:rsidRPr="006610A1">
              <w:rPr>
                <w:rFonts w:ascii="Arial" w:hAnsi="Arial" w:cs="Arial"/>
                <w:b/>
                <w:color w:val="FFFFFF" w:themeColor="background1"/>
                <w:sz w:val="32"/>
                <w:szCs w:val="36"/>
              </w:rPr>
              <w:t>English</w:t>
            </w:r>
          </w:p>
        </w:tc>
        <w:tc>
          <w:tcPr>
            <w:tcW w:w="3118" w:type="dxa"/>
          </w:tcPr>
          <w:p w14:paraId="7B47C339" w14:textId="59B915C0" w:rsidR="00593620" w:rsidRPr="00F056E0" w:rsidRDefault="00885756" w:rsidP="004D4949">
            <w:pPr>
              <w:rPr>
                <w:rFonts w:ascii="Arial Black" w:hAnsi="Arial Black"/>
                <w:b/>
                <w:sz w:val="28"/>
              </w:rPr>
            </w:pPr>
            <w:r>
              <w:rPr>
                <w:rFonts w:ascii="Arial Black" w:hAnsi="Arial Black"/>
                <w:b/>
                <w:noProof/>
                <w:sz w:val="28"/>
              </w:rPr>
              <w:drawing>
                <wp:anchor distT="0" distB="0" distL="114300" distR="114300" simplePos="0" relativeHeight="251669504" behindDoc="1" locked="0" layoutInCell="1" allowOverlap="1" wp14:anchorId="08D68F1E" wp14:editId="554DF2CE">
                  <wp:simplePos x="0" y="0"/>
                  <wp:positionH relativeFrom="column">
                    <wp:posOffset>1905</wp:posOffset>
                  </wp:positionH>
                  <wp:positionV relativeFrom="paragraph">
                    <wp:posOffset>104140</wp:posOffset>
                  </wp:positionV>
                  <wp:extent cx="1847850" cy="1162050"/>
                  <wp:effectExtent l="0" t="0" r="0" b="0"/>
                  <wp:wrapNone/>
                  <wp:docPr id="90563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1162050"/>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tcPr>
          <w:p w14:paraId="0B1952A1" w14:textId="7E0E1A4D" w:rsidR="004D4949" w:rsidRPr="00F062EB" w:rsidRDefault="00B340A8" w:rsidP="006A37B7">
            <w:pPr>
              <w:pStyle w:val="Default"/>
              <w:rPr>
                <w:rFonts w:ascii="Arial" w:hAnsi="Arial" w:cs="Arial"/>
                <w:color w:val="auto"/>
              </w:rPr>
            </w:pPr>
            <w:r w:rsidRPr="00F062EB">
              <w:rPr>
                <w:rFonts w:ascii="Arial" w:hAnsi="Arial" w:cs="Arial"/>
                <w:color w:val="auto"/>
              </w:rPr>
              <w:t xml:space="preserve">In </w:t>
            </w:r>
            <w:r w:rsidR="009C64E3">
              <w:rPr>
                <w:rFonts w:ascii="Arial" w:hAnsi="Arial" w:cs="Arial"/>
                <w:color w:val="auto"/>
              </w:rPr>
              <w:t xml:space="preserve">English, </w:t>
            </w:r>
            <w:r w:rsidR="006A37B7">
              <w:rPr>
                <w:rFonts w:ascii="Arial" w:hAnsi="Arial" w:cs="Arial"/>
                <w:color w:val="auto"/>
              </w:rPr>
              <w:t xml:space="preserve">we will be </w:t>
            </w:r>
            <w:r w:rsidR="00463EA9">
              <w:rPr>
                <w:rFonts w:ascii="Arial" w:hAnsi="Arial" w:cs="Arial"/>
                <w:color w:val="auto"/>
              </w:rPr>
              <w:t xml:space="preserve">reading </w:t>
            </w:r>
            <w:r w:rsidR="00885756">
              <w:rPr>
                <w:rFonts w:ascii="Arial" w:hAnsi="Arial" w:cs="Arial"/>
                <w:color w:val="auto"/>
              </w:rPr>
              <w:t>The Dark by Lemony Snicket. Pupils will be immersed in the sensory world of the lead character, Laszlo and how he overcomes his fear of the dark. Pupils will be continuing with their transcription, grammar skills including adjectives and verbs, spelling rules and writing an adventure narrative.</w:t>
            </w:r>
          </w:p>
        </w:tc>
      </w:tr>
      <w:tr w:rsidR="004D4949" w14:paraId="1BD87744" w14:textId="77777777" w:rsidTr="00885756">
        <w:trPr>
          <w:cantSplit/>
          <w:trHeight w:val="2260"/>
          <w:jc w:val="center"/>
        </w:trPr>
        <w:tc>
          <w:tcPr>
            <w:tcW w:w="993" w:type="dxa"/>
            <w:shd w:val="clear" w:color="auto" w:fill="606060" w:themeFill="text1" w:themeFillTint="BF"/>
            <w:textDirection w:val="btLr"/>
          </w:tcPr>
          <w:p w14:paraId="550DA6AF" w14:textId="337D8BD9" w:rsidR="006A37B7" w:rsidRPr="006610A1" w:rsidRDefault="00AB1289" w:rsidP="00AB1289">
            <w:pPr>
              <w:spacing w:line="276" w:lineRule="auto"/>
              <w:ind w:left="113" w:right="113"/>
              <w:jc w:val="center"/>
              <w:rPr>
                <w:rFonts w:ascii="Arial" w:hAnsi="Arial" w:cs="Arial"/>
                <w:b/>
                <w:color w:val="FFFFFF" w:themeColor="background1"/>
                <w:sz w:val="32"/>
                <w:szCs w:val="36"/>
              </w:rPr>
            </w:pPr>
            <w:r>
              <w:rPr>
                <w:rFonts w:ascii="Arial" w:hAnsi="Arial" w:cs="Arial"/>
                <w:b/>
                <w:color w:val="FFFFFF" w:themeColor="background1"/>
                <w:sz w:val="32"/>
                <w:szCs w:val="36"/>
              </w:rPr>
              <w:t>Curriculum</w:t>
            </w:r>
          </w:p>
        </w:tc>
        <w:tc>
          <w:tcPr>
            <w:tcW w:w="3118" w:type="dxa"/>
          </w:tcPr>
          <w:p w14:paraId="07C071C0" w14:textId="3AB5FDB3" w:rsidR="006610A1" w:rsidRDefault="005818D3" w:rsidP="006610A1">
            <w:pPr>
              <w:rPr>
                <w:noProof/>
              </w:rPr>
            </w:pPr>
            <w:r>
              <w:rPr>
                <w:noProof/>
              </w:rPr>
              <w:drawing>
                <wp:anchor distT="0" distB="0" distL="114300" distR="114300" simplePos="0" relativeHeight="251668480" behindDoc="1" locked="0" layoutInCell="1" allowOverlap="1" wp14:anchorId="3E1D1D30" wp14:editId="49742F14">
                  <wp:simplePos x="0" y="0"/>
                  <wp:positionH relativeFrom="column">
                    <wp:posOffset>407019</wp:posOffset>
                  </wp:positionH>
                  <wp:positionV relativeFrom="paragraph">
                    <wp:posOffset>84527</wp:posOffset>
                  </wp:positionV>
                  <wp:extent cx="1018572" cy="1018572"/>
                  <wp:effectExtent l="0" t="0" r="0" b="0"/>
                  <wp:wrapNone/>
                  <wp:docPr id="485968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8572" cy="1018572"/>
                          </a:xfrm>
                          <a:prstGeom prst="rect">
                            <a:avLst/>
                          </a:prstGeom>
                          <a:noFill/>
                        </pic:spPr>
                      </pic:pic>
                    </a:graphicData>
                  </a:graphic>
                  <wp14:sizeRelH relativeFrom="page">
                    <wp14:pctWidth>0</wp14:pctWidth>
                  </wp14:sizeRelH>
                  <wp14:sizeRelV relativeFrom="page">
                    <wp14:pctHeight>0</wp14:pctHeight>
                  </wp14:sizeRelV>
                </wp:anchor>
              </w:drawing>
            </w:r>
          </w:p>
        </w:tc>
        <w:tc>
          <w:tcPr>
            <w:tcW w:w="6237" w:type="dxa"/>
          </w:tcPr>
          <w:p w14:paraId="6BBDC916" w14:textId="6740E350" w:rsidR="00C4609B" w:rsidRDefault="006610A1" w:rsidP="00463EA9">
            <w:pPr>
              <w:pStyle w:val="Default"/>
              <w:rPr>
                <w:rFonts w:ascii="Arial" w:hAnsi="Arial" w:cs="Arial"/>
              </w:rPr>
            </w:pPr>
            <w:r w:rsidRPr="00F062EB">
              <w:rPr>
                <w:rFonts w:ascii="Arial" w:hAnsi="Arial" w:cs="Arial"/>
              </w:rPr>
              <w:t xml:space="preserve">In </w:t>
            </w:r>
            <w:r w:rsidR="006A37B7" w:rsidRPr="00C4609B">
              <w:rPr>
                <w:rFonts w:ascii="Arial" w:hAnsi="Arial" w:cs="Arial"/>
                <w:b/>
                <w:bCs/>
              </w:rPr>
              <w:t>Geography</w:t>
            </w:r>
            <w:r w:rsidR="006A37B7">
              <w:rPr>
                <w:rFonts w:ascii="Arial" w:hAnsi="Arial" w:cs="Arial"/>
              </w:rPr>
              <w:t xml:space="preserve">, we </w:t>
            </w:r>
            <w:r w:rsidR="00E16156">
              <w:rPr>
                <w:rFonts w:ascii="Arial" w:hAnsi="Arial" w:cs="Arial"/>
              </w:rPr>
              <w:t>will be</w:t>
            </w:r>
            <w:r w:rsidR="00DF0B8E">
              <w:rPr>
                <w:rFonts w:ascii="Arial" w:hAnsi="Arial" w:cs="Arial"/>
              </w:rPr>
              <w:t xml:space="preserve"> </w:t>
            </w:r>
            <w:r w:rsidR="00885756">
              <w:rPr>
                <w:rFonts w:ascii="Arial" w:hAnsi="Arial" w:cs="Arial"/>
              </w:rPr>
              <w:t xml:space="preserve">continuing to </w:t>
            </w:r>
            <w:r w:rsidR="005818D3">
              <w:rPr>
                <w:rFonts w:ascii="Arial" w:hAnsi="Arial" w:cs="Arial"/>
              </w:rPr>
              <w:t>develop our locating skills and finding out all about the local area.</w:t>
            </w:r>
          </w:p>
          <w:p w14:paraId="1CE51F75" w14:textId="7DBAD1E3" w:rsidR="00463EA9" w:rsidRDefault="00463EA9" w:rsidP="00463EA9">
            <w:pPr>
              <w:pStyle w:val="Default"/>
              <w:rPr>
                <w:rFonts w:ascii="Arial" w:hAnsi="Arial" w:cs="Arial"/>
              </w:rPr>
            </w:pPr>
            <w:r>
              <w:rPr>
                <w:rFonts w:ascii="Arial" w:hAnsi="Arial" w:cs="Arial"/>
              </w:rPr>
              <w:t xml:space="preserve">In </w:t>
            </w:r>
            <w:r w:rsidRPr="00C4609B">
              <w:rPr>
                <w:rFonts w:ascii="Arial" w:hAnsi="Arial" w:cs="Arial"/>
                <w:b/>
                <w:bCs/>
              </w:rPr>
              <w:t>History</w:t>
            </w:r>
            <w:r>
              <w:rPr>
                <w:rFonts w:ascii="Arial" w:hAnsi="Arial" w:cs="Arial"/>
              </w:rPr>
              <w:t xml:space="preserve">, </w:t>
            </w:r>
            <w:r w:rsidR="00885756">
              <w:rPr>
                <w:rFonts w:ascii="Arial" w:hAnsi="Arial" w:cs="Arial"/>
              </w:rPr>
              <w:t xml:space="preserve">our knowledge of how our grandparents childhood was different to ours will </w:t>
            </w:r>
            <w:r w:rsidR="001834BB">
              <w:rPr>
                <w:rFonts w:ascii="Arial" w:hAnsi="Arial" w:cs="Arial"/>
              </w:rPr>
              <w:t>continue.</w:t>
            </w:r>
          </w:p>
          <w:p w14:paraId="7CD894FC" w14:textId="2EE2326D" w:rsidR="00C4609B" w:rsidRPr="001834BB" w:rsidRDefault="005818D3" w:rsidP="00463EA9">
            <w:pPr>
              <w:pStyle w:val="Default"/>
              <w:rPr>
                <w:rFonts w:ascii="Arial" w:hAnsi="Arial" w:cs="Arial"/>
              </w:rPr>
            </w:pPr>
            <w:r>
              <w:rPr>
                <w:rFonts w:ascii="Arial" w:hAnsi="Arial" w:cs="Arial"/>
              </w:rPr>
              <w:t xml:space="preserve">In </w:t>
            </w:r>
            <w:r w:rsidRPr="005818D3">
              <w:rPr>
                <w:rFonts w:ascii="Arial" w:hAnsi="Arial" w:cs="Arial"/>
                <w:b/>
                <w:bCs/>
              </w:rPr>
              <w:t>Science</w:t>
            </w:r>
            <w:r>
              <w:rPr>
                <w:rFonts w:ascii="Arial" w:hAnsi="Arial" w:cs="Arial"/>
                <w:b/>
                <w:bCs/>
              </w:rPr>
              <w:t xml:space="preserve"> </w:t>
            </w:r>
            <w:r>
              <w:rPr>
                <w:rFonts w:ascii="Arial" w:hAnsi="Arial" w:cs="Arial"/>
              </w:rPr>
              <w:t xml:space="preserve">we be investigating </w:t>
            </w:r>
            <w:r w:rsidR="001834BB">
              <w:rPr>
                <w:rFonts w:ascii="Arial" w:hAnsi="Arial" w:cs="Arial"/>
              </w:rPr>
              <w:t>materials and their properties to see which would be the most suitable for a task.</w:t>
            </w:r>
          </w:p>
        </w:tc>
      </w:tr>
      <w:tr w:rsidR="004D4949" w14:paraId="359A2FF3" w14:textId="77777777" w:rsidTr="006610A1">
        <w:trPr>
          <w:cantSplit/>
          <w:trHeight w:val="1134"/>
          <w:jc w:val="center"/>
        </w:trPr>
        <w:tc>
          <w:tcPr>
            <w:tcW w:w="993" w:type="dxa"/>
            <w:shd w:val="clear" w:color="auto" w:fill="606060" w:themeFill="text1" w:themeFillTint="BF"/>
            <w:textDirection w:val="btLr"/>
          </w:tcPr>
          <w:p w14:paraId="585BB82E" w14:textId="443A4926" w:rsidR="00C32EF1" w:rsidRPr="00C32EF1" w:rsidRDefault="00B340A8" w:rsidP="006610A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118" w:type="dxa"/>
          </w:tcPr>
          <w:p w14:paraId="569FD677" w14:textId="6F590D79" w:rsidR="00C32EF1" w:rsidRPr="00AD661F" w:rsidRDefault="006610A1" w:rsidP="00EA38F3">
            <w:pPr>
              <w:jc w:val="center"/>
              <w:rPr>
                <w:rFonts w:ascii="Arial Black" w:hAnsi="Arial Black"/>
                <w:b/>
              </w:rPr>
            </w:pPr>
            <w:r>
              <w:rPr>
                <w:rFonts w:ascii="Arial Black" w:hAnsi="Arial Black"/>
                <w:b/>
                <w:noProof/>
              </w:rPr>
              <w:drawing>
                <wp:inline distT="0" distB="0" distL="0" distR="0" wp14:anchorId="19192A00" wp14:editId="3CD79040">
                  <wp:extent cx="1240403" cy="10517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254577" cy="1063766"/>
                          </a:xfrm>
                          <a:prstGeom prst="rect">
                            <a:avLst/>
                          </a:prstGeom>
                        </pic:spPr>
                      </pic:pic>
                    </a:graphicData>
                  </a:graphic>
                </wp:inline>
              </w:drawing>
            </w:r>
          </w:p>
        </w:tc>
        <w:tc>
          <w:tcPr>
            <w:tcW w:w="6237" w:type="dxa"/>
          </w:tcPr>
          <w:p w14:paraId="7B0D21EB" w14:textId="77777777" w:rsidR="00B818F3" w:rsidRDefault="00B818F3" w:rsidP="00B818F3">
            <w:pPr>
              <w:pStyle w:val="Default"/>
              <w:rPr>
                <w:rFonts w:ascii="Arial" w:hAnsi="Arial" w:cs="Arial"/>
                <w:b/>
                <w:bCs/>
                <w:color w:val="auto"/>
                <w:u w:val="single"/>
              </w:rPr>
            </w:pPr>
          </w:p>
          <w:p w14:paraId="2186D8E4" w14:textId="71D97393" w:rsidR="00B818F3" w:rsidRDefault="00B818F3" w:rsidP="00B818F3">
            <w:pPr>
              <w:pStyle w:val="Default"/>
              <w:rPr>
                <w:rFonts w:ascii="Arial" w:hAnsi="Arial" w:cs="Arial"/>
                <w:color w:val="auto"/>
              </w:rPr>
            </w:pPr>
            <w:r w:rsidRPr="00B818F3">
              <w:rPr>
                <w:rFonts w:ascii="Arial" w:hAnsi="Arial" w:cs="Arial"/>
                <w:b/>
                <w:bCs/>
                <w:color w:val="auto"/>
                <w:u w:val="single"/>
              </w:rPr>
              <w:t>Labelled</w:t>
            </w:r>
            <w:r>
              <w:rPr>
                <w:rFonts w:ascii="Arial" w:hAnsi="Arial" w:cs="Arial"/>
                <w:color w:val="auto"/>
              </w:rPr>
              <w:t xml:space="preserve"> </w:t>
            </w:r>
            <w:r w:rsidR="00EA38F3" w:rsidRPr="009C64E3">
              <w:rPr>
                <w:rFonts w:ascii="Arial" w:hAnsi="Arial" w:cs="Arial"/>
                <w:color w:val="auto"/>
              </w:rPr>
              <w:t xml:space="preserve">PE kit </w:t>
            </w:r>
            <w:r w:rsidR="00243291" w:rsidRPr="009C64E3">
              <w:rPr>
                <w:rFonts w:ascii="Arial" w:hAnsi="Arial" w:cs="Arial"/>
                <w:color w:val="auto"/>
              </w:rPr>
              <w:t xml:space="preserve">of </w:t>
            </w:r>
            <w:r w:rsidR="00243291" w:rsidRPr="00C4609B">
              <w:rPr>
                <w:rFonts w:ascii="Arial" w:hAnsi="Arial" w:cs="Arial"/>
                <w:b/>
                <w:bCs/>
                <w:color w:val="auto"/>
              </w:rPr>
              <w:t>black shorts</w:t>
            </w:r>
            <w:r w:rsidR="00C4609B">
              <w:rPr>
                <w:rFonts w:ascii="Arial" w:hAnsi="Arial" w:cs="Arial"/>
                <w:color w:val="auto"/>
              </w:rPr>
              <w:t xml:space="preserve">, a </w:t>
            </w:r>
            <w:r w:rsidR="00243291" w:rsidRPr="00C4609B">
              <w:rPr>
                <w:rFonts w:ascii="Arial" w:hAnsi="Arial" w:cs="Arial"/>
                <w:b/>
                <w:bCs/>
                <w:color w:val="auto"/>
              </w:rPr>
              <w:t>plain white T shirt</w:t>
            </w:r>
            <w:r w:rsidR="00243291" w:rsidRPr="009C64E3">
              <w:rPr>
                <w:rFonts w:ascii="Arial" w:hAnsi="Arial" w:cs="Arial"/>
                <w:color w:val="auto"/>
              </w:rPr>
              <w:t xml:space="preserve"> </w:t>
            </w:r>
            <w:r w:rsidR="00815FD1" w:rsidRPr="009C64E3">
              <w:rPr>
                <w:rFonts w:ascii="Arial" w:hAnsi="Arial" w:cs="Arial"/>
                <w:color w:val="auto"/>
              </w:rPr>
              <w:t xml:space="preserve">and </w:t>
            </w:r>
            <w:r w:rsidR="00815FD1" w:rsidRPr="00C4609B">
              <w:rPr>
                <w:rFonts w:ascii="Arial" w:hAnsi="Arial" w:cs="Arial"/>
                <w:b/>
                <w:bCs/>
                <w:color w:val="auto"/>
              </w:rPr>
              <w:t>plimsolls</w:t>
            </w:r>
            <w:r w:rsidR="00815FD1" w:rsidRPr="009C64E3">
              <w:rPr>
                <w:rFonts w:ascii="Arial" w:hAnsi="Arial" w:cs="Arial"/>
                <w:color w:val="auto"/>
              </w:rPr>
              <w:t xml:space="preserve"> </w:t>
            </w:r>
            <w:r w:rsidR="00EA38F3" w:rsidRPr="009C64E3">
              <w:rPr>
                <w:rFonts w:ascii="Arial" w:hAnsi="Arial" w:cs="Arial"/>
                <w:color w:val="auto"/>
              </w:rPr>
              <w:t>will be</w:t>
            </w:r>
            <w:r>
              <w:rPr>
                <w:rFonts w:ascii="Arial" w:hAnsi="Arial" w:cs="Arial"/>
                <w:color w:val="auto"/>
              </w:rPr>
              <w:t xml:space="preserve"> required each week on a</w:t>
            </w:r>
            <w:r w:rsidR="00FA36AF">
              <w:rPr>
                <w:rFonts w:ascii="Arial" w:hAnsi="Arial" w:cs="Arial"/>
                <w:color w:val="auto"/>
              </w:rPr>
              <w:t xml:space="preserve"> </w:t>
            </w:r>
            <w:r w:rsidR="005818D3">
              <w:rPr>
                <w:rFonts w:ascii="Arial" w:hAnsi="Arial" w:cs="Arial"/>
                <w:color w:val="auto"/>
              </w:rPr>
              <w:t>Friday</w:t>
            </w:r>
            <w:r>
              <w:rPr>
                <w:rFonts w:ascii="Arial" w:hAnsi="Arial" w:cs="Arial"/>
                <w:color w:val="auto"/>
              </w:rPr>
              <w:t xml:space="preserve">. </w:t>
            </w:r>
            <w:r w:rsidR="00824920" w:rsidRPr="009C64E3">
              <w:rPr>
                <w:rFonts w:ascii="Arial" w:hAnsi="Arial" w:cs="Arial"/>
                <w:color w:val="auto"/>
              </w:rPr>
              <w:t xml:space="preserve"> These </w:t>
            </w:r>
            <w:r w:rsidR="00F062EB" w:rsidRPr="009C64E3">
              <w:rPr>
                <w:rFonts w:ascii="Arial" w:hAnsi="Arial" w:cs="Arial"/>
                <w:color w:val="auto"/>
              </w:rPr>
              <w:t xml:space="preserve">can </w:t>
            </w:r>
            <w:r w:rsidR="00824920" w:rsidRPr="009C64E3">
              <w:rPr>
                <w:rFonts w:ascii="Arial" w:hAnsi="Arial" w:cs="Arial"/>
                <w:color w:val="auto"/>
              </w:rPr>
              <w:t>stay in school for the half term.</w:t>
            </w:r>
            <w:r w:rsidR="00EA38F3" w:rsidRPr="009C64E3">
              <w:rPr>
                <w:rFonts w:ascii="Arial" w:hAnsi="Arial" w:cs="Arial"/>
                <w:color w:val="auto"/>
              </w:rPr>
              <w:t xml:space="preserve"> </w:t>
            </w:r>
            <w:r>
              <w:rPr>
                <w:rFonts w:ascii="Arial" w:hAnsi="Arial" w:cs="Arial"/>
                <w:color w:val="auto"/>
              </w:rPr>
              <w:t>Ahead of PE days,</w:t>
            </w:r>
            <w:r w:rsidR="00F062EB" w:rsidRPr="009C64E3">
              <w:rPr>
                <w:rFonts w:ascii="Arial" w:hAnsi="Arial" w:cs="Arial"/>
                <w:color w:val="auto"/>
              </w:rPr>
              <w:t xml:space="preserve"> </w:t>
            </w:r>
            <w:r w:rsidR="00F062EB" w:rsidRPr="00C4609B">
              <w:rPr>
                <w:rFonts w:ascii="Arial" w:hAnsi="Arial" w:cs="Arial"/>
                <w:b/>
                <w:bCs/>
                <w:color w:val="auto"/>
              </w:rPr>
              <w:t xml:space="preserve">jewellery must be </w:t>
            </w:r>
            <w:r w:rsidRPr="00C4609B">
              <w:rPr>
                <w:rFonts w:ascii="Arial" w:hAnsi="Arial" w:cs="Arial"/>
                <w:b/>
                <w:bCs/>
                <w:color w:val="auto"/>
              </w:rPr>
              <w:t>removed</w:t>
            </w:r>
            <w:r w:rsidRPr="009C64E3">
              <w:rPr>
                <w:rFonts w:ascii="Arial" w:hAnsi="Arial" w:cs="Arial"/>
                <w:color w:val="auto"/>
              </w:rPr>
              <w:t>,</w:t>
            </w:r>
            <w:r>
              <w:rPr>
                <w:rFonts w:ascii="Arial" w:hAnsi="Arial" w:cs="Arial"/>
                <w:color w:val="auto"/>
              </w:rPr>
              <w:t xml:space="preserve"> a</w:t>
            </w:r>
            <w:r w:rsidR="00F062EB" w:rsidRPr="009C64E3">
              <w:rPr>
                <w:rFonts w:ascii="Arial" w:hAnsi="Arial" w:cs="Arial"/>
                <w:color w:val="auto"/>
              </w:rPr>
              <w:t xml:space="preserve">nd </w:t>
            </w:r>
            <w:r w:rsidR="00F062EB" w:rsidRPr="00C4609B">
              <w:rPr>
                <w:rFonts w:ascii="Arial" w:hAnsi="Arial" w:cs="Arial"/>
                <w:b/>
                <w:bCs/>
                <w:color w:val="auto"/>
              </w:rPr>
              <w:t>long hair</w:t>
            </w:r>
            <w:r w:rsidRPr="00C4609B">
              <w:rPr>
                <w:rFonts w:ascii="Arial" w:hAnsi="Arial" w:cs="Arial"/>
                <w:b/>
                <w:bCs/>
                <w:color w:val="auto"/>
              </w:rPr>
              <w:t xml:space="preserve"> should be</w:t>
            </w:r>
            <w:r w:rsidR="00F062EB" w:rsidRPr="00C4609B">
              <w:rPr>
                <w:rFonts w:ascii="Arial" w:hAnsi="Arial" w:cs="Arial"/>
                <w:b/>
                <w:bCs/>
                <w:color w:val="auto"/>
              </w:rPr>
              <w:t xml:space="preserve"> tied back</w:t>
            </w:r>
            <w:r w:rsidR="00F062EB" w:rsidRPr="009C64E3">
              <w:rPr>
                <w:rFonts w:ascii="Arial" w:hAnsi="Arial" w:cs="Arial"/>
                <w:color w:val="auto"/>
              </w:rPr>
              <w:t xml:space="preserve"> in a ponytail.</w:t>
            </w:r>
          </w:p>
          <w:p w14:paraId="4CF3874B" w14:textId="0B8251C0" w:rsidR="00754F87" w:rsidRPr="00B818F3" w:rsidRDefault="00754F87" w:rsidP="00B818F3">
            <w:pPr>
              <w:pStyle w:val="Default"/>
              <w:rPr>
                <w:rFonts w:ascii="Arial" w:hAnsi="Arial" w:cs="Arial"/>
                <w:color w:val="auto"/>
              </w:rPr>
            </w:pPr>
          </w:p>
        </w:tc>
      </w:tr>
    </w:tbl>
    <w:p w14:paraId="6A002DED" w14:textId="77FC05B2" w:rsidR="00DF0B8E" w:rsidRDefault="00DF0B8E" w:rsidP="00E16156">
      <w:pPr>
        <w:jc w:val="right"/>
        <w:rPr>
          <w:rFonts w:ascii="Arial" w:hAnsi="Arial" w:cs="Arial"/>
          <w:b/>
          <w:noProof/>
          <w:sz w:val="24"/>
          <w:szCs w:val="24"/>
          <w:lang w:val="en-GB" w:eastAsia="en-GB"/>
        </w:rPr>
      </w:pPr>
    </w:p>
    <w:p w14:paraId="5ED00224" w14:textId="77777777" w:rsidR="00A9305C" w:rsidRDefault="00A9305C" w:rsidP="00FA36AF">
      <w:pPr>
        <w:jc w:val="right"/>
        <w:rPr>
          <w:rFonts w:ascii="Arial" w:hAnsi="Arial" w:cs="Arial"/>
          <w:b/>
          <w:noProof/>
          <w:sz w:val="24"/>
          <w:szCs w:val="24"/>
          <w:lang w:val="en-GB" w:eastAsia="en-GB"/>
        </w:rPr>
      </w:pPr>
    </w:p>
    <w:p w14:paraId="4D3F6CD8" w14:textId="77777777" w:rsidR="005818D3" w:rsidRDefault="005818D3" w:rsidP="00FA36AF">
      <w:pPr>
        <w:jc w:val="right"/>
        <w:rPr>
          <w:rFonts w:ascii="Arial" w:hAnsi="Arial" w:cs="Arial"/>
          <w:b/>
          <w:noProof/>
          <w:sz w:val="24"/>
          <w:szCs w:val="24"/>
          <w:lang w:val="en-GB" w:eastAsia="en-GB"/>
        </w:rPr>
      </w:pPr>
    </w:p>
    <w:p w14:paraId="41D8E448" w14:textId="77777777" w:rsidR="005818D3" w:rsidRDefault="005818D3" w:rsidP="00FA36AF">
      <w:pPr>
        <w:jc w:val="right"/>
        <w:rPr>
          <w:rFonts w:ascii="Arial" w:hAnsi="Arial" w:cs="Arial"/>
          <w:b/>
          <w:noProof/>
          <w:sz w:val="24"/>
          <w:szCs w:val="24"/>
          <w:lang w:val="en-GB" w:eastAsia="en-GB"/>
        </w:rPr>
      </w:pPr>
    </w:p>
    <w:p w14:paraId="66A7EA2F" w14:textId="77777777" w:rsidR="001834BB" w:rsidRDefault="001834BB" w:rsidP="00FA36AF">
      <w:pPr>
        <w:jc w:val="right"/>
        <w:rPr>
          <w:rFonts w:ascii="Arial" w:hAnsi="Arial" w:cs="Arial"/>
          <w:b/>
          <w:noProof/>
          <w:sz w:val="24"/>
          <w:szCs w:val="24"/>
          <w:lang w:val="en-GB" w:eastAsia="en-GB"/>
        </w:rPr>
      </w:pPr>
    </w:p>
    <w:p w14:paraId="24FC30D5" w14:textId="120EEB11" w:rsidR="00803EA5" w:rsidRPr="00FA36AF" w:rsidRDefault="001412BC" w:rsidP="00FA36AF">
      <w:pPr>
        <w:jc w:val="right"/>
        <w:rPr>
          <w:sz w:val="8"/>
        </w:rPr>
      </w:pPr>
      <w:r w:rsidRPr="00E73F97">
        <w:rPr>
          <w:rFonts w:ascii="Arial" w:hAnsi="Arial" w:cs="Arial"/>
          <w:b/>
          <w:noProof/>
          <w:sz w:val="24"/>
          <w:szCs w:val="24"/>
          <w:lang w:val="en-GB" w:eastAsia="en-GB"/>
        </w:rPr>
        <w:lastRenderedPageBreak/>
        <w:drawing>
          <wp:anchor distT="0" distB="0" distL="114300" distR="114300" simplePos="0" relativeHeight="251666432" behindDoc="0" locked="0" layoutInCell="1" allowOverlap="1" wp14:anchorId="297A1023" wp14:editId="2C9E011B">
            <wp:simplePos x="0" y="0"/>
            <wp:positionH relativeFrom="margin">
              <wp:posOffset>-683343</wp:posOffset>
            </wp:positionH>
            <wp:positionV relativeFrom="margin">
              <wp:posOffset>-716114</wp:posOffset>
            </wp:positionV>
            <wp:extent cx="2019300" cy="818515"/>
            <wp:effectExtent l="0" t="0" r="0" b="635"/>
            <wp:wrapSquare wrapText="bothSides"/>
            <wp:docPr id="8" name="Picture 8"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818515"/>
                    </a:xfrm>
                    <a:prstGeom prst="rect">
                      <a:avLst/>
                    </a:prstGeom>
                    <a:noFill/>
                    <a:ln>
                      <a:noFill/>
                    </a:ln>
                  </pic:spPr>
                </pic:pic>
              </a:graphicData>
            </a:graphic>
            <wp14:sizeRelV relativeFrom="margin">
              <wp14:pctHeight>0</wp14:pctHeight>
            </wp14:sizeRelV>
          </wp:anchor>
        </w:drawing>
      </w:r>
      <w:r w:rsidR="004D14CF">
        <w:rPr>
          <w:rFonts w:ascii="Arial" w:hAnsi="Arial" w:cs="Arial"/>
          <w:b/>
          <w:noProof/>
          <w:sz w:val="24"/>
          <w:szCs w:val="24"/>
          <w:lang w:val="en-GB" w:eastAsia="en-GB"/>
        </w:rPr>
        <w:t xml:space="preserve"> </w:t>
      </w:r>
      <w:r w:rsidR="001834BB">
        <w:rPr>
          <w:rFonts w:ascii="Arial" w:hAnsi="Arial" w:cs="Arial"/>
          <w:b/>
          <w:noProof/>
          <w:sz w:val="24"/>
          <w:szCs w:val="24"/>
          <w:lang w:val="en-GB" w:eastAsia="en-GB"/>
        </w:rPr>
        <w:t>Monday 4</w:t>
      </w:r>
      <w:r w:rsidR="001834BB" w:rsidRPr="001834BB">
        <w:rPr>
          <w:rFonts w:ascii="Arial" w:hAnsi="Arial" w:cs="Arial"/>
          <w:b/>
          <w:noProof/>
          <w:sz w:val="24"/>
          <w:szCs w:val="24"/>
          <w:vertAlign w:val="superscript"/>
          <w:lang w:val="en-GB" w:eastAsia="en-GB"/>
        </w:rPr>
        <w:t>th</w:t>
      </w:r>
      <w:r w:rsidR="001834BB">
        <w:rPr>
          <w:rFonts w:ascii="Arial" w:hAnsi="Arial" w:cs="Arial"/>
          <w:b/>
          <w:noProof/>
          <w:sz w:val="24"/>
          <w:szCs w:val="24"/>
          <w:lang w:val="en-GB" w:eastAsia="en-GB"/>
        </w:rPr>
        <w:t xml:space="preserve"> November</w:t>
      </w:r>
      <w:r w:rsidR="000E1CE8">
        <w:rPr>
          <w:rFonts w:ascii="Arial" w:hAnsi="Arial" w:cs="Arial"/>
          <w:b/>
          <w:noProof/>
          <w:sz w:val="24"/>
          <w:szCs w:val="24"/>
          <w:lang w:val="en-GB" w:eastAsia="en-GB"/>
        </w:rPr>
        <w:t xml:space="preserve"> </w:t>
      </w:r>
      <w:r w:rsidR="00463EA9">
        <w:rPr>
          <w:rFonts w:ascii="Arial" w:hAnsi="Arial" w:cs="Arial"/>
          <w:b/>
          <w:noProof/>
          <w:sz w:val="24"/>
          <w:szCs w:val="24"/>
          <w:lang w:val="en-GB" w:eastAsia="en-GB"/>
        </w:rPr>
        <w:t>2024</w:t>
      </w:r>
      <w:r w:rsidR="00045816" w:rsidRPr="00E73F97">
        <w:rPr>
          <w:rFonts w:ascii="Arial" w:hAnsi="Arial" w:cs="Arial"/>
          <w:b/>
          <w:sz w:val="24"/>
          <w:szCs w:val="24"/>
        </w:rPr>
        <w:t xml:space="preserve"> </w:t>
      </w:r>
    </w:p>
    <w:p w14:paraId="4C006FFC" w14:textId="77777777" w:rsidR="005818D3" w:rsidRDefault="005818D3" w:rsidP="00C32EF1">
      <w:pPr>
        <w:pStyle w:val="NoSpacing"/>
        <w:rPr>
          <w:rFonts w:ascii="Arial" w:hAnsi="Arial" w:cs="Arial"/>
          <w:sz w:val="24"/>
          <w:szCs w:val="24"/>
        </w:rPr>
      </w:pPr>
    </w:p>
    <w:p w14:paraId="29D9968E" w14:textId="093EDF12" w:rsidR="00045816" w:rsidRDefault="00B340A8" w:rsidP="00C32EF1">
      <w:pPr>
        <w:pStyle w:val="NoSpacing"/>
        <w:rPr>
          <w:rFonts w:ascii="Arial" w:hAnsi="Arial" w:cs="Arial"/>
          <w:sz w:val="24"/>
          <w:szCs w:val="24"/>
        </w:rPr>
      </w:pPr>
      <w:r w:rsidRPr="00037425">
        <w:rPr>
          <w:rFonts w:ascii="Arial" w:hAnsi="Arial" w:cs="Arial"/>
          <w:sz w:val="24"/>
          <w:szCs w:val="24"/>
        </w:rPr>
        <w:t>Dear Parents/Carers,</w:t>
      </w:r>
    </w:p>
    <w:p w14:paraId="409BA91A" w14:textId="77777777" w:rsidR="00045816" w:rsidRPr="00045816" w:rsidRDefault="00045816" w:rsidP="00C32EF1">
      <w:pPr>
        <w:pStyle w:val="NoSpacing"/>
        <w:rPr>
          <w:rFonts w:ascii="Arial" w:hAnsi="Arial" w:cs="Arial"/>
          <w:b/>
          <w:sz w:val="24"/>
          <w:szCs w:val="24"/>
          <w:u w:val="single"/>
        </w:rPr>
      </w:pPr>
    </w:p>
    <w:p w14:paraId="402BAB2C" w14:textId="5C4B237C" w:rsidR="00754F87" w:rsidRDefault="005818D3" w:rsidP="00C32EF1">
      <w:pPr>
        <w:pStyle w:val="NoSpacing"/>
        <w:rPr>
          <w:rFonts w:ascii="Arial" w:hAnsi="Arial" w:cs="Arial"/>
          <w:sz w:val="24"/>
          <w:szCs w:val="24"/>
        </w:rPr>
      </w:pPr>
      <w:r>
        <w:rPr>
          <w:rFonts w:ascii="Arial" w:hAnsi="Arial" w:cs="Arial"/>
          <w:sz w:val="24"/>
          <w:szCs w:val="24"/>
        </w:rPr>
        <w:t xml:space="preserve">A warm welcome </w:t>
      </w:r>
      <w:r w:rsidR="001834BB">
        <w:rPr>
          <w:rFonts w:ascii="Arial" w:hAnsi="Arial" w:cs="Arial"/>
          <w:sz w:val="24"/>
          <w:szCs w:val="24"/>
        </w:rPr>
        <w:t xml:space="preserve">back </w:t>
      </w:r>
      <w:r>
        <w:rPr>
          <w:rFonts w:ascii="Arial" w:hAnsi="Arial" w:cs="Arial"/>
          <w:sz w:val="24"/>
          <w:szCs w:val="24"/>
        </w:rPr>
        <w:t>to Year 1</w:t>
      </w:r>
      <w:r w:rsidR="001834BB">
        <w:rPr>
          <w:rFonts w:ascii="Arial" w:hAnsi="Arial" w:cs="Arial"/>
          <w:sz w:val="24"/>
          <w:szCs w:val="24"/>
        </w:rPr>
        <w:t xml:space="preserve"> from </w:t>
      </w:r>
      <w:r>
        <w:rPr>
          <w:rFonts w:ascii="Arial" w:hAnsi="Arial" w:cs="Arial"/>
          <w:sz w:val="24"/>
          <w:szCs w:val="24"/>
        </w:rPr>
        <w:t xml:space="preserve">Mr. Ganley, Miss Brown, and Mrs. Unwin </w:t>
      </w:r>
      <w:r w:rsidR="001834BB">
        <w:rPr>
          <w:rFonts w:ascii="Arial" w:hAnsi="Arial" w:cs="Arial"/>
          <w:sz w:val="24"/>
          <w:szCs w:val="24"/>
        </w:rPr>
        <w:t xml:space="preserve">who are eager to </w:t>
      </w:r>
      <w:proofErr w:type="gramStart"/>
      <w:r w:rsidR="001834BB">
        <w:rPr>
          <w:rFonts w:ascii="Arial" w:hAnsi="Arial" w:cs="Arial"/>
          <w:sz w:val="24"/>
          <w:szCs w:val="24"/>
        </w:rPr>
        <w:t>continue on</w:t>
      </w:r>
      <w:proofErr w:type="gramEnd"/>
      <w:r w:rsidR="001834BB">
        <w:rPr>
          <w:rFonts w:ascii="Arial" w:hAnsi="Arial" w:cs="Arial"/>
          <w:sz w:val="24"/>
          <w:szCs w:val="24"/>
        </w:rPr>
        <w:t xml:space="preserve"> our learning journey.</w:t>
      </w:r>
    </w:p>
    <w:p w14:paraId="097AFFD8" w14:textId="29EA92EC" w:rsidR="00754F87" w:rsidRDefault="003045D0" w:rsidP="00754F87">
      <w:pPr>
        <w:pStyle w:val="NoSpacing"/>
        <w:rPr>
          <w:rFonts w:ascii="Arial" w:hAnsi="Arial" w:cs="Arial"/>
          <w:sz w:val="24"/>
          <w:szCs w:val="24"/>
        </w:rPr>
      </w:pPr>
      <w:r w:rsidRPr="003045D0">
        <w:rPr>
          <w:rFonts w:ascii="Arial" w:hAnsi="Arial" w:cs="Arial"/>
          <w:sz w:val="24"/>
          <w:szCs w:val="24"/>
        </w:rPr>
        <w:t xml:space="preserve">This term </w:t>
      </w:r>
      <w:r w:rsidR="005818D3">
        <w:rPr>
          <w:rFonts w:ascii="Arial" w:hAnsi="Arial" w:cs="Arial"/>
          <w:sz w:val="24"/>
          <w:szCs w:val="24"/>
        </w:rPr>
        <w:t xml:space="preserve">your child will continue to develop their phonics knowledge, </w:t>
      </w:r>
      <w:r w:rsidR="001834BB">
        <w:rPr>
          <w:rFonts w:ascii="Arial" w:hAnsi="Arial" w:cs="Arial"/>
          <w:sz w:val="24"/>
          <w:szCs w:val="24"/>
        </w:rPr>
        <w:t>expand their use of grammar, develop Mathematical skills and take part in exciting curriculum lessons including; Science, Geography, History, P.S.H.E, Computing, R.E, Art, Design and Technology and Music.</w:t>
      </w:r>
    </w:p>
    <w:p w14:paraId="621C1EE8" w14:textId="151B1A40" w:rsidR="006D25AF" w:rsidRDefault="0055789C" w:rsidP="00754F87">
      <w:pPr>
        <w:pStyle w:val="NoSpacing"/>
        <w:rPr>
          <w:rFonts w:ascii="Arial" w:hAnsi="Arial" w:cs="Arial"/>
          <w:sz w:val="24"/>
          <w:szCs w:val="24"/>
        </w:rPr>
      </w:pPr>
      <w:r>
        <w:rPr>
          <w:rFonts w:ascii="Arial" w:hAnsi="Arial" w:cs="Arial"/>
          <w:sz w:val="24"/>
          <w:szCs w:val="24"/>
        </w:rPr>
        <w:t>Year 1 will have P.E on a Friday, please ensure your child has a plain white T-shirt and black shorts and appropriate footwear.</w:t>
      </w:r>
      <w:r w:rsidR="007E7743">
        <w:rPr>
          <w:rFonts w:ascii="Arial" w:hAnsi="Arial" w:cs="Arial"/>
          <w:sz w:val="24"/>
          <w:szCs w:val="24"/>
        </w:rPr>
        <w:t xml:space="preserve"> </w:t>
      </w:r>
    </w:p>
    <w:p w14:paraId="55EC5809" w14:textId="77777777" w:rsidR="006D25AF" w:rsidRPr="00F056E0" w:rsidRDefault="006D25AF" w:rsidP="00C32EF1">
      <w:pPr>
        <w:pStyle w:val="NoSpacing"/>
        <w:rPr>
          <w:rFonts w:ascii="Arial" w:hAnsi="Arial" w:cs="Arial"/>
          <w:sz w:val="2"/>
          <w:szCs w:val="24"/>
        </w:rPr>
      </w:pPr>
    </w:p>
    <w:p w14:paraId="6E94BE7B" w14:textId="052C9B67" w:rsidR="00037425" w:rsidRDefault="00C32EF1" w:rsidP="00C32EF1">
      <w:pPr>
        <w:pStyle w:val="NoSpacing"/>
        <w:rPr>
          <w:rFonts w:ascii="Arial" w:hAnsi="Arial" w:cs="Arial"/>
          <w:sz w:val="24"/>
          <w:szCs w:val="24"/>
        </w:rPr>
      </w:pPr>
      <w:r w:rsidRPr="00593620">
        <w:rPr>
          <w:rFonts w:ascii="Arial" w:hAnsi="Arial" w:cs="Arial"/>
          <w:sz w:val="24"/>
          <w:szCs w:val="24"/>
        </w:rPr>
        <w:t xml:space="preserve">Please find attached </w:t>
      </w:r>
      <w:r w:rsidR="00A90EE6" w:rsidRPr="00593620">
        <w:rPr>
          <w:rFonts w:ascii="Arial" w:hAnsi="Arial" w:cs="Arial"/>
          <w:sz w:val="24"/>
          <w:szCs w:val="24"/>
        </w:rPr>
        <w:t>our curriculum overview</w:t>
      </w:r>
      <w:r w:rsidRPr="00593620">
        <w:rPr>
          <w:rFonts w:ascii="Arial" w:hAnsi="Arial" w:cs="Arial"/>
          <w:sz w:val="24"/>
          <w:szCs w:val="24"/>
        </w:rPr>
        <w:t xml:space="preserve"> and </w:t>
      </w:r>
      <w:r w:rsidRPr="00357A54">
        <w:rPr>
          <w:rFonts w:ascii="Arial" w:hAnsi="Arial" w:cs="Arial"/>
          <w:b/>
          <w:bCs/>
          <w:sz w:val="24"/>
          <w:szCs w:val="24"/>
        </w:rPr>
        <w:t xml:space="preserve">how you </w:t>
      </w:r>
      <w:r w:rsidR="00A90EE6" w:rsidRPr="00357A54">
        <w:rPr>
          <w:rFonts w:ascii="Arial" w:hAnsi="Arial" w:cs="Arial"/>
          <w:b/>
          <w:bCs/>
          <w:sz w:val="24"/>
          <w:szCs w:val="24"/>
        </w:rPr>
        <w:t>can</w:t>
      </w:r>
      <w:r w:rsidRPr="00357A54">
        <w:rPr>
          <w:rFonts w:ascii="Arial" w:hAnsi="Arial" w:cs="Arial"/>
          <w:b/>
          <w:bCs/>
          <w:sz w:val="24"/>
          <w:szCs w:val="24"/>
        </w:rPr>
        <w:t xml:space="preserve"> support your child at home</w:t>
      </w:r>
      <w:r w:rsidRPr="00593620">
        <w:rPr>
          <w:rFonts w:ascii="Arial" w:hAnsi="Arial" w:cs="Arial"/>
          <w:sz w:val="24"/>
          <w:szCs w:val="24"/>
        </w:rPr>
        <w:t xml:space="preserve">. </w:t>
      </w:r>
    </w:p>
    <w:p w14:paraId="1B52841B" w14:textId="1574C4D3" w:rsidR="00754F87" w:rsidRDefault="00754F87" w:rsidP="00C32EF1">
      <w:pPr>
        <w:pStyle w:val="NoSpacing"/>
        <w:rPr>
          <w:rFonts w:ascii="Arial" w:hAnsi="Arial" w:cs="Arial"/>
          <w:sz w:val="24"/>
          <w:szCs w:val="24"/>
        </w:rPr>
      </w:pPr>
      <w:r>
        <w:rPr>
          <w:rFonts w:ascii="Arial" w:hAnsi="Arial" w:cs="Arial"/>
          <w:sz w:val="24"/>
          <w:szCs w:val="24"/>
        </w:rPr>
        <w:t xml:space="preserve">This includes (but is not limited to): </w:t>
      </w:r>
    </w:p>
    <w:p w14:paraId="5E19D142" w14:textId="18F6284C" w:rsidR="000E1CE8" w:rsidRPr="000E1CE8" w:rsidRDefault="000E1CE8" w:rsidP="00C32EF1">
      <w:pPr>
        <w:pStyle w:val="NoSpacing"/>
        <w:numPr>
          <w:ilvl w:val="0"/>
          <w:numId w:val="12"/>
        </w:numPr>
        <w:rPr>
          <w:rFonts w:ascii="Arial" w:hAnsi="Arial" w:cs="Arial"/>
          <w:sz w:val="24"/>
          <w:szCs w:val="24"/>
        </w:rPr>
      </w:pPr>
      <w:r>
        <w:rPr>
          <w:rFonts w:ascii="Arial" w:hAnsi="Arial" w:cs="Arial"/>
          <w:sz w:val="24"/>
          <w:szCs w:val="24"/>
        </w:rPr>
        <w:t xml:space="preserve">Completing </w:t>
      </w:r>
      <w:r w:rsidRPr="00357A54">
        <w:rPr>
          <w:rFonts w:ascii="Arial" w:hAnsi="Arial" w:cs="Arial"/>
          <w:b/>
          <w:bCs/>
          <w:sz w:val="24"/>
          <w:szCs w:val="24"/>
        </w:rPr>
        <w:t>weekly homework</w:t>
      </w:r>
      <w:r>
        <w:rPr>
          <w:rFonts w:ascii="Arial" w:hAnsi="Arial" w:cs="Arial"/>
          <w:sz w:val="24"/>
          <w:szCs w:val="24"/>
        </w:rPr>
        <w:t xml:space="preserve"> (given out on a</w:t>
      </w:r>
      <w:r w:rsidRPr="00357A54">
        <w:rPr>
          <w:rFonts w:ascii="Arial" w:hAnsi="Arial" w:cs="Arial"/>
          <w:b/>
          <w:bCs/>
          <w:sz w:val="24"/>
          <w:szCs w:val="24"/>
        </w:rPr>
        <w:t xml:space="preserve"> </w:t>
      </w:r>
      <w:r w:rsidR="0055789C">
        <w:rPr>
          <w:rFonts w:ascii="Arial" w:hAnsi="Arial" w:cs="Arial"/>
          <w:b/>
          <w:bCs/>
          <w:sz w:val="24"/>
          <w:szCs w:val="24"/>
        </w:rPr>
        <w:t>Friday</w:t>
      </w:r>
      <w:r>
        <w:rPr>
          <w:rFonts w:ascii="Arial" w:hAnsi="Arial" w:cs="Arial"/>
          <w:sz w:val="24"/>
          <w:szCs w:val="24"/>
        </w:rPr>
        <w:t xml:space="preserve">) for the </w:t>
      </w:r>
      <w:r w:rsidRPr="00357A54">
        <w:rPr>
          <w:rFonts w:ascii="Arial" w:hAnsi="Arial" w:cs="Arial"/>
          <w:b/>
          <w:bCs/>
          <w:sz w:val="24"/>
          <w:szCs w:val="24"/>
        </w:rPr>
        <w:t xml:space="preserve">following </w:t>
      </w:r>
      <w:r w:rsidR="0055789C">
        <w:rPr>
          <w:rFonts w:ascii="Arial" w:hAnsi="Arial" w:cs="Arial"/>
          <w:b/>
          <w:bCs/>
          <w:sz w:val="24"/>
          <w:szCs w:val="24"/>
        </w:rPr>
        <w:t>Wednesday</w:t>
      </w:r>
      <w:r>
        <w:rPr>
          <w:rFonts w:ascii="Arial" w:hAnsi="Arial" w:cs="Arial"/>
          <w:sz w:val="24"/>
          <w:szCs w:val="24"/>
        </w:rPr>
        <w:t xml:space="preserve">. If homework is not completed, children will be asked to complete it during their break time. </w:t>
      </w:r>
    </w:p>
    <w:p w14:paraId="47957BD1" w14:textId="590CBCDD" w:rsidR="00357A54" w:rsidRDefault="00754F87" w:rsidP="00357A54">
      <w:pPr>
        <w:pStyle w:val="NoSpacing"/>
        <w:numPr>
          <w:ilvl w:val="0"/>
          <w:numId w:val="12"/>
        </w:numPr>
        <w:rPr>
          <w:rFonts w:ascii="Arial" w:hAnsi="Arial" w:cs="Arial"/>
          <w:sz w:val="24"/>
          <w:szCs w:val="24"/>
        </w:rPr>
      </w:pPr>
      <w:r w:rsidRPr="00357A54">
        <w:rPr>
          <w:rFonts w:ascii="Arial" w:hAnsi="Arial" w:cs="Arial"/>
          <w:b/>
          <w:bCs/>
          <w:sz w:val="24"/>
          <w:szCs w:val="24"/>
        </w:rPr>
        <w:t xml:space="preserve">Reading with your child </w:t>
      </w:r>
      <w:r w:rsidRPr="00FA36AF">
        <w:rPr>
          <w:rFonts w:ascii="Arial" w:hAnsi="Arial" w:cs="Arial"/>
          <w:b/>
          <w:bCs/>
          <w:sz w:val="24"/>
          <w:szCs w:val="24"/>
          <w:u w:val="single"/>
        </w:rPr>
        <w:t>at least four times a week at home</w:t>
      </w:r>
      <w:r>
        <w:rPr>
          <w:rFonts w:ascii="Arial" w:hAnsi="Arial" w:cs="Arial"/>
          <w:sz w:val="24"/>
          <w:szCs w:val="24"/>
        </w:rPr>
        <w:t xml:space="preserve">. Your children will be rewarded with book tokens each time they read at home. They can save these up throughout the year and buy books from the book shop as a reward for their hard work. When you read with your child at home, please write in your child’s diary (including the date read) and send diaries </w:t>
      </w:r>
      <w:r w:rsidR="00357A54">
        <w:rPr>
          <w:rFonts w:ascii="Arial" w:hAnsi="Arial" w:cs="Arial"/>
          <w:sz w:val="24"/>
          <w:szCs w:val="24"/>
        </w:rPr>
        <w:t xml:space="preserve">to school each day </w:t>
      </w:r>
      <w:r>
        <w:rPr>
          <w:rFonts w:ascii="Arial" w:hAnsi="Arial" w:cs="Arial"/>
          <w:sz w:val="24"/>
          <w:szCs w:val="24"/>
        </w:rPr>
        <w:t xml:space="preserve">as </w:t>
      </w:r>
      <w:r w:rsidR="00357A54">
        <w:rPr>
          <w:rFonts w:ascii="Arial" w:hAnsi="Arial" w:cs="Arial"/>
          <w:sz w:val="24"/>
          <w:szCs w:val="24"/>
        </w:rPr>
        <w:t xml:space="preserve">reading will be monitored daily. </w:t>
      </w:r>
      <w:r>
        <w:rPr>
          <w:rFonts w:ascii="Arial" w:hAnsi="Arial" w:cs="Arial"/>
          <w:sz w:val="24"/>
          <w:szCs w:val="24"/>
        </w:rPr>
        <w:t xml:space="preserve"> </w:t>
      </w:r>
    </w:p>
    <w:p w14:paraId="02CAECBC" w14:textId="4EE50094" w:rsidR="000E1CE8" w:rsidRPr="000E1CE8" w:rsidRDefault="0055789C" w:rsidP="000E1CE8">
      <w:pPr>
        <w:pStyle w:val="NoSpacing"/>
        <w:numPr>
          <w:ilvl w:val="0"/>
          <w:numId w:val="12"/>
        </w:numPr>
        <w:rPr>
          <w:rFonts w:ascii="Arial" w:hAnsi="Arial" w:cs="Arial"/>
          <w:sz w:val="24"/>
          <w:szCs w:val="24"/>
        </w:rPr>
      </w:pPr>
      <w:r>
        <w:rPr>
          <w:rFonts w:ascii="Arial" w:hAnsi="Arial" w:cs="Arial"/>
          <w:sz w:val="24"/>
          <w:szCs w:val="24"/>
        </w:rPr>
        <w:t>Please e</w:t>
      </w:r>
      <w:r w:rsidR="00357A54" w:rsidRPr="00357A54">
        <w:rPr>
          <w:rFonts w:ascii="Arial" w:hAnsi="Arial" w:cs="Arial"/>
          <w:sz w:val="24"/>
          <w:szCs w:val="24"/>
        </w:rPr>
        <w:t>ncourag</w:t>
      </w:r>
      <w:r>
        <w:rPr>
          <w:rFonts w:ascii="Arial" w:hAnsi="Arial" w:cs="Arial"/>
          <w:sz w:val="24"/>
          <w:szCs w:val="24"/>
        </w:rPr>
        <w:t>e</w:t>
      </w:r>
      <w:r w:rsidR="00357A54" w:rsidRPr="00357A54">
        <w:rPr>
          <w:rFonts w:ascii="Arial" w:hAnsi="Arial" w:cs="Arial"/>
          <w:sz w:val="24"/>
          <w:szCs w:val="24"/>
        </w:rPr>
        <w:t xml:space="preserve"> your child to</w:t>
      </w:r>
      <w:r w:rsidR="00357A54">
        <w:rPr>
          <w:rFonts w:ascii="Arial" w:hAnsi="Arial" w:cs="Arial"/>
          <w:b/>
          <w:bCs/>
          <w:sz w:val="24"/>
          <w:szCs w:val="24"/>
        </w:rPr>
        <w:t xml:space="preserve"> play on SumDog </w:t>
      </w:r>
      <w:r w:rsidR="00357A54" w:rsidRPr="00357A54">
        <w:rPr>
          <w:rFonts w:ascii="Arial" w:hAnsi="Arial" w:cs="Arial"/>
          <w:sz w:val="24"/>
          <w:szCs w:val="24"/>
        </w:rPr>
        <w:t>to help develop their maths fluency</w:t>
      </w:r>
      <w:r>
        <w:rPr>
          <w:rFonts w:ascii="Arial" w:hAnsi="Arial" w:cs="Arial"/>
          <w:sz w:val="24"/>
          <w:szCs w:val="24"/>
        </w:rPr>
        <w:t>.</w:t>
      </w:r>
      <w:r w:rsidR="006D25AF">
        <w:rPr>
          <w:rFonts w:ascii="Arial" w:hAnsi="Arial" w:cs="Arial"/>
          <w:sz w:val="24"/>
          <w:szCs w:val="24"/>
        </w:rPr>
        <w:t xml:space="preserve"> </w:t>
      </w:r>
    </w:p>
    <w:p w14:paraId="740A0BEA" w14:textId="77777777" w:rsidR="00542F23" w:rsidRPr="00542F23" w:rsidRDefault="00542F23" w:rsidP="006D25AF">
      <w:pPr>
        <w:pStyle w:val="NoSpacing"/>
        <w:rPr>
          <w:rFonts w:ascii="Arial" w:hAnsi="Arial" w:cs="Arial"/>
          <w:sz w:val="24"/>
          <w:szCs w:val="24"/>
        </w:rPr>
      </w:pPr>
    </w:p>
    <w:p w14:paraId="5864F1EA" w14:textId="54662FB2" w:rsidR="00754F87" w:rsidRDefault="0055789C" w:rsidP="00C32EF1">
      <w:pPr>
        <w:pStyle w:val="NoSpacing"/>
        <w:rPr>
          <w:rFonts w:ascii="Arial" w:hAnsi="Arial" w:cs="Arial"/>
          <w:sz w:val="24"/>
          <w:szCs w:val="24"/>
        </w:rPr>
      </w:pPr>
      <w:r>
        <w:rPr>
          <w:rFonts w:ascii="Arial" w:hAnsi="Arial" w:cs="Arial"/>
          <w:sz w:val="24"/>
          <w:szCs w:val="24"/>
        </w:rPr>
        <w:t>I</w:t>
      </w:r>
      <w:r w:rsidR="00542F23">
        <w:rPr>
          <w:rFonts w:ascii="Arial" w:hAnsi="Arial" w:cs="Arial"/>
          <w:sz w:val="24"/>
          <w:szCs w:val="24"/>
        </w:rPr>
        <w:t xml:space="preserve">f you have any queries or concerns, please contact your child’s class teacher. </w:t>
      </w:r>
      <w:r w:rsidR="00017C6C" w:rsidRPr="00593620">
        <w:rPr>
          <w:rFonts w:ascii="Arial" w:hAnsi="Arial" w:cs="Arial"/>
          <w:sz w:val="24"/>
          <w:szCs w:val="24"/>
        </w:rPr>
        <w:t>Tha</w:t>
      </w:r>
      <w:r w:rsidR="00E138C3" w:rsidRPr="00593620">
        <w:rPr>
          <w:rFonts w:ascii="Arial" w:hAnsi="Arial" w:cs="Arial"/>
          <w:sz w:val="24"/>
          <w:szCs w:val="24"/>
        </w:rPr>
        <w:t xml:space="preserve">nk you for your </w:t>
      </w:r>
      <w:r w:rsidR="00754F87">
        <w:rPr>
          <w:rFonts w:ascii="Arial" w:hAnsi="Arial" w:cs="Arial"/>
          <w:sz w:val="24"/>
          <w:szCs w:val="24"/>
        </w:rPr>
        <w:t xml:space="preserve">continued support with your child’s learning. </w:t>
      </w:r>
    </w:p>
    <w:p w14:paraId="2C21887A" w14:textId="1F570374" w:rsidR="00E16156" w:rsidRDefault="00754F87" w:rsidP="00C32EF1">
      <w:pPr>
        <w:pStyle w:val="NoSpacing"/>
        <w:rPr>
          <w:rFonts w:ascii="Arial" w:hAnsi="Arial" w:cs="Arial"/>
          <w:sz w:val="24"/>
          <w:szCs w:val="24"/>
        </w:rPr>
      </w:pPr>
      <w:r>
        <w:rPr>
          <w:rFonts w:ascii="Arial" w:hAnsi="Arial" w:cs="Arial"/>
          <w:sz w:val="24"/>
          <w:szCs w:val="24"/>
        </w:rPr>
        <w:t>Best wishes,</w:t>
      </w:r>
    </w:p>
    <w:p w14:paraId="0AEB7C40" w14:textId="32FC5A59" w:rsidR="00F062EB" w:rsidRPr="00593620" w:rsidRDefault="009C64E3" w:rsidP="00017C6C">
      <w:pPr>
        <w:pStyle w:val="NoSpacing"/>
        <w:rPr>
          <w:rFonts w:ascii="Arial" w:hAnsi="Arial" w:cs="Arial"/>
          <w:b/>
          <w:sz w:val="24"/>
          <w:szCs w:val="24"/>
        </w:rPr>
      </w:pPr>
      <w:r>
        <w:rPr>
          <w:rFonts w:ascii="Arial" w:hAnsi="Arial" w:cs="Arial"/>
          <w:b/>
          <w:sz w:val="24"/>
          <w:szCs w:val="24"/>
        </w:rPr>
        <w:t xml:space="preserve">Miss </w:t>
      </w:r>
      <w:r w:rsidR="0055789C">
        <w:rPr>
          <w:rFonts w:ascii="Arial" w:hAnsi="Arial" w:cs="Arial"/>
          <w:b/>
          <w:sz w:val="24"/>
          <w:szCs w:val="24"/>
        </w:rPr>
        <w:t>Brown</w:t>
      </w:r>
      <w:r>
        <w:rPr>
          <w:rFonts w:ascii="Arial" w:hAnsi="Arial" w:cs="Arial"/>
          <w:b/>
          <w:sz w:val="24"/>
          <w:szCs w:val="24"/>
        </w:rPr>
        <w:t xml:space="preserve"> (</w:t>
      </w:r>
      <w:r w:rsidR="0055789C">
        <w:rPr>
          <w:rFonts w:ascii="Arial" w:hAnsi="Arial" w:cs="Arial"/>
          <w:b/>
          <w:sz w:val="24"/>
          <w:szCs w:val="24"/>
        </w:rPr>
        <w:t>Holly</w:t>
      </w:r>
      <w:r>
        <w:rPr>
          <w:rFonts w:ascii="Arial" w:hAnsi="Arial" w:cs="Arial"/>
          <w:b/>
          <w:sz w:val="24"/>
          <w:szCs w:val="24"/>
        </w:rPr>
        <w:t>)</w:t>
      </w:r>
      <w:r w:rsidR="000622D9">
        <w:rPr>
          <w:rFonts w:ascii="Arial" w:hAnsi="Arial" w:cs="Arial"/>
          <w:b/>
          <w:sz w:val="24"/>
          <w:szCs w:val="24"/>
        </w:rPr>
        <w:t>, M</w:t>
      </w:r>
      <w:r w:rsidR="0055789C">
        <w:rPr>
          <w:rFonts w:ascii="Arial" w:hAnsi="Arial" w:cs="Arial"/>
          <w:b/>
          <w:sz w:val="24"/>
          <w:szCs w:val="24"/>
        </w:rPr>
        <w:t>r. Ganley</w:t>
      </w:r>
      <w:r w:rsidR="000622D9">
        <w:rPr>
          <w:rFonts w:ascii="Arial" w:hAnsi="Arial" w:cs="Arial"/>
          <w:b/>
          <w:sz w:val="24"/>
          <w:szCs w:val="24"/>
        </w:rPr>
        <w:t xml:space="preserve"> (</w:t>
      </w:r>
      <w:r w:rsidR="0055789C">
        <w:rPr>
          <w:rFonts w:ascii="Arial" w:hAnsi="Arial" w:cs="Arial"/>
          <w:b/>
          <w:sz w:val="24"/>
          <w:szCs w:val="24"/>
        </w:rPr>
        <w:t>Oak</w:t>
      </w:r>
      <w:r w:rsidR="000622D9">
        <w:rPr>
          <w:rFonts w:ascii="Arial" w:hAnsi="Arial" w:cs="Arial"/>
          <w:b/>
          <w:sz w:val="24"/>
          <w:szCs w:val="24"/>
        </w:rPr>
        <w:t>),</w:t>
      </w:r>
      <w:r w:rsidR="00372903">
        <w:rPr>
          <w:rFonts w:ascii="Arial" w:hAnsi="Arial" w:cs="Arial"/>
          <w:b/>
          <w:sz w:val="24"/>
          <w:szCs w:val="24"/>
        </w:rPr>
        <w:t xml:space="preserve"> </w:t>
      </w:r>
      <w:r w:rsidR="006A37B7">
        <w:rPr>
          <w:rFonts w:ascii="Arial" w:hAnsi="Arial" w:cs="Arial"/>
          <w:b/>
          <w:sz w:val="24"/>
          <w:szCs w:val="24"/>
        </w:rPr>
        <w:t>M</w:t>
      </w:r>
      <w:r w:rsidR="0055789C">
        <w:rPr>
          <w:rFonts w:ascii="Arial" w:hAnsi="Arial" w:cs="Arial"/>
          <w:b/>
          <w:sz w:val="24"/>
          <w:szCs w:val="24"/>
        </w:rPr>
        <w:t>rs. Unwin</w:t>
      </w:r>
      <w:r w:rsidR="000E1CE8">
        <w:rPr>
          <w:rFonts w:ascii="Arial" w:hAnsi="Arial" w:cs="Arial"/>
          <w:b/>
          <w:sz w:val="24"/>
          <w:szCs w:val="24"/>
        </w:rPr>
        <w:t xml:space="preserve"> (Year </w:t>
      </w:r>
      <w:r w:rsidR="0055789C">
        <w:rPr>
          <w:rFonts w:ascii="Arial" w:hAnsi="Arial" w:cs="Arial"/>
          <w:b/>
          <w:sz w:val="24"/>
          <w:szCs w:val="24"/>
        </w:rPr>
        <w:t>1</w:t>
      </w:r>
      <w:r w:rsidR="000E1CE8">
        <w:rPr>
          <w:rFonts w:ascii="Arial" w:hAnsi="Arial" w:cs="Arial"/>
          <w:b/>
          <w:sz w:val="24"/>
          <w:szCs w:val="24"/>
        </w:rPr>
        <w:t xml:space="preserve"> Teaching Assistant)</w:t>
      </w:r>
    </w:p>
    <w:sectPr w:rsidR="00F062EB" w:rsidRPr="005936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8959" w14:textId="77777777" w:rsidR="00536BF4" w:rsidRDefault="00536BF4">
      <w:pPr>
        <w:spacing w:after="0" w:line="240" w:lineRule="auto"/>
      </w:pPr>
      <w:r>
        <w:separator/>
      </w:r>
    </w:p>
  </w:endnote>
  <w:endnote w:type="continuationSeparator" w:id="0">
    <w:p w14:paraId="16C135AB" w14:textId="77777777" w:rsidR="00536BF4" w:rsidRDefault="0053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tter-join No-Lead 5">
    <w:altName w:val="Calibri"/>
    <w:panose1 w:val="00000000000000000000"/>
    <w:charset w:val="00"/>
    <w:family w:val="modern"/>
    <w:notTrueType/>
    <w:pitch w:val="variable"/>
    <w:sig w:usb0="8000002F" w:usb1="1000000B"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B0A2" w14:textId="77777777" w:rsidR="00536BF4" w:rsidRDefault="00536BF4">
      <w:pPr>
        <w:spacing w:after="0" w:line="240" w:lineRule="auto"/>
      </w:pPr>
      <w:r>
        <w:separator/>
      </w:r>
    </w:p>
  </w:footnote>
  <w:footnote w:type="continuationSeparator" w:id="0">
    <w:p w14:paraId="47FB07E6" w14:textId="77777777" w:rsidR="00536BF4" w:rsidRDefault="00536B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9F00B0"/>
    <w:multiLevelType w:val="hybridMultilevel"/>
    <w:tmpl w:val="86E69D0E"/>
    <w:lvl w:ilvl="0" w:tplc="FDD0C8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25118"/>
    <w:multiLevelType w:val="hybridMultilevel"/>
    <w:tmpl w:val="9054651A"/>
    <w:lvl w:ilvl="0" w:tplc="31C4BC8A">
      <w:start w:val="1"/>
      <w:numFmt w:val="bullet"/>
      <w:lvlText w:val="•"/>
      <w:lvlJc w:val="left"/>
      <w:pPr>
        <w:tabs>
          <w:tab w:val="num" w:pos="720"/>
        </w:tabs>
        <w:ind w:left="720" w:hanging="360"/>
      </w:pPr>
      <w:rPr>
        <w:rFonts w:ascii="Arial" w:hAnsi="Arial" w:hint="default"/>
      </w:rPr>
    </w:lvl>
    <w:lvl w:ilvl="1" w:tplc="96D8808C" w:tentative="1">
      <w:start w:val="1"/>
      <w:numFmt w:val="bullet"/>
      <w:lvlText w:val="•"/>
      <w:lvlJc w:val="left"/>
      <w:pPr>
        <w:tabs>
          <w:tab w:val="num" w:pos="1440"/>
        </w:tabs>
        <w:ind w:left="1440" w:hanging="360"/>
      </w:pPr>
      <w:rPr>
        <w:rFonts w:ascii="Arial" w:hAnsi="Arial" w:hint="default"/>
      </w:rPr>
    </w:lvl>
    <w:lvl w:ilvl="2" w:tplc="1D9E8F98" w:tentative="1">
      <w:start w:val="1"/>
      <w:numFmt w:val="bullet"/>
      <w:lvlText w:val="•"/>
      <w:lvlJc w:val="left"/>
      <w:pPr>
        <w:tabs>
          <w:tab w:val="num" w:pos="2160"/>
        </w:tabs>
        <w:ind w:left="2160" w:hanging="360"/>
      </w:pPr>
      <w:rPr>
        <w:rFonts w:ascii="Arial" w:hAnsi="Arial" w:hint="default"/>
      </w:rPr>
    </w:lvl>
    <w:lvl w:ilvl="3" w:tplc="37B4610A" w:tentative="1">
      <w:start w:val="1"/>
      <w:numFmt w:val="bullet"/>
      <w:lvlText w:val="•"/>
      <w:lvlJc w:val="left"/>
      <w:pPr>
        <w:tabs>
          <w:tab w:val="num" w:pos="2880"/>
        </w:tabs>
        <w:ind w:left="2880" w:hanging="360"/>
      </w:pPr>
      <w:rPr>
        <w:rFonts w:ascii="Arial" w:hAnsi="Arial" w:hint="default"/>
      </w:rPr>
    </w:lvl>
    <w:lvl w:ilvl="4" w:tplc="3CE213A4" w:tentative="1">
      <w:start w:val="1"/>
      <w:numFmt w:val="bullet"/>
      <w:lvlText w:val="•"/>
      <w:lvlJc w:val="left"/>
      <w:pPr>
        <w:tabs>
          <w:tab w:val="num" w:pos="3600"/>
        </w:tabs>
        <w:ind w:left="3600" w:hanging="360"/>
      </w:pPr>
      <w:rPr>
        <w:rFonts w:ascii="Arial" w:hAnsi="Arial" w:hint="default"/>
      </w:rPr>
    </w:lvl>
    <w:lvl w:ilvl="5" w:tplc="ECD4381E" w:tentative="1">
      <w:start w:val="1"/>
      <w:numFmt w:val="bullet"/>
      <w:lvlText w:val="•"/>
      <w:lvlJc w:val="left"/>
      <w:pPr>
        <w:tabs>
          <w:tab w:val="num" w:pos="4320"/>
        </w:tabs>
        <w:ind w:left="4320" w:hanging="360"/>
      </w:pPr>
      <w:rPr>
        <w:rFonts w:ascii="Arial" w:hAnsi="Arial" w:hint="default"/>
      </w:rPr>
    </w:lvl>
    <w:lvl w:ilvl="6" w:tplc="484CFCC2" w:tentative="1">
      <w:start w:val="1"/>
      <w:numFmt w:val="bullet"/>
      <w:lvlText w:val="•"/>
      <w:lvlJc w:val="left"/>
      <w:pPr>
        <w:tabs>
          <w:tab w:val="num" w:pos="5040"/>
        </w:tabs>
        <w:ind w:left="5040" w:hanging="360"/>
      </w:pPr>
      <w:rPr>
        <w:rFonts w:ascii="Arial" w:hAnsi="Arial" w:hint="default"/>
      </w:rPr>
    </w:lvl>
    <w:lvl w:ilvl="7" w:tplc="6C7AF3D0" w:tentative="1">
      <w:start w:val="1"/>
      <w:numFmt w:val="bullet"/>
      <w:lvlText w:val="•"/>
      <w:lvlJc w:val="left"/>
      <w:pPr>
        <w:tabs>
          <w:tab w:val="num" w:pos="5760"/>
        </w:tabs>
        <w:ind w:left="5760" w:hanging="360"/>
      </w:pPr>
      <w:rPr>
        <w:rFonts w:ascii="Arial" w:hAnsi="Arial" w:hint="default"/>
      </w:rPr>
    </w:lvl>
    <w:lvl w:ilvl="8" w:tplc="1F3246A6" w:tentative="1">
      <w:start w:val="1"/>
      <w:numFmt w:val="bullet"/>
      <w:lvlText w:val="•"/>
      <w:lvlJc w:val="left"/>
      <w:pPr>
        <w:tabs>
          <w:tab w:val="num" w:pos="6480"/>
        </w:tabs>
        <w:ind w:left="6480" w:hanging="360"/>
      </w:pPr>
      <w:rPr>
        <w:rFonts w:ascii="Arial" w:hAnsi="Arial" w:hint="default"/>
      </w:rPr>
    </w:lvl>
  </w:abstractNum>
  <w:num w:numId="1" w16cid:durableId="704911457">
    <w:abstractNumId w:val="8"/>
  </w:num>
  <w:num w:numId="2" w16cid:durableId="743720616">
    <w:abstractNumId w:val="0"/>
  </w:num>
  <w:num w:numId="3" w16cid:durableId="45035493">
    <w:abstractNumId w:val="7"/>
  </w:num>
  <w:num w:numId="4" w16cid:durableId="656112537">
    <w:abstractNumId w:val="10"/>
  </w:num>
  <w:num w:numId="5" w16cid:durableId="1002928840">
    <w:abstractNumId w:val="9"/>
  </w:num>
  <w:num w:numId="6" w16cid:durableId="59643149">
    <w:abstractNumId w:val="4"/>
  </w:num>
  <w:num w:numId="7" w16cid:durableId="77026610">
    <w:abstractNumId w:val="2"/>
  </w:num>
  <w:num w:numId="8" w16cid:durableId="1584948329">
    <w:abstractNumId w:val="5"/>
  </w:num>
  <w:num w:numId="9" w16cid:durableId="814445763">
    <w:abstractNumId w:val="1"/>
  </w:num>
  <w:num w:numId="10" w16cid:durableId="162480289">
    <w:abstractNumId w:val="3"/>
  </w:num>
  <w:num w:numId="11" w16cid:durableId="1265456330">
    <w:abstractNumId w:val="11"/>
  </w:num>
  <w:num w:numId="12" w16cid:durableId="1192572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DE0"/>
    <w:rsid w:val="00015B95"/>
    <w:rsid w:val="00017C6C"/>
    <w:rsid w:val="00037425"/>
    <w:rsid w:val="00045816"/>
    <w:rsid w:val="0004643C"/>
    <w:rsid w:val="000622D9"/>
    <w:rsid w:val="00071098"/>
    <w:rsid w:val="000C6ABB"/>
    <w:rsid w:val="000D1BC9"/>
    <w:rsid w:val="000E1CE8"/>
    <w:rsid w:val="00136F9A"/>
    <w:rsid w:val="001412BC"/>
    <w:rsid w:val="00163156"/>
    <w:rsid w:val="001834BB"/>
    <w:rsid w:val="001D1B86"/>
    <w:rsid w:val="00243291"/>
    <w:rsid w:val="00244B0B"/>
    <w:rsid w:val="002500C2"/>
    <w:rsid w:val="002C6E84"/>
    <w:rsid w:val="002D46F9"/>
    <w:rsid w:val="002E3FF2"/>
    <w:rsid w:val="00303555"/>
    <w:rsid w:val="003045D0"/>
    <w:rsid w:val="00357A54"/>
    <w:rsid w:val="00372903"/>
    <w:rsid w:val="003A26C1"/>
    <w:rsid w:val="003E4A78"/>
    <w:rsid w:val="00407732"/>
    <w:rsid w:val="00430347"/>
    <w:rsid w:val="00440ACB"/>
    <w:rsid w:val="00443312"/>
    <w:rsid w:val="00463EA9"/>
    <w:rsid w:val="00474511"/>
    <w:rsid w:val="004808EC"/>
    <w:rsid w:val="00486FB0"/>
    <w:rsid w:val="004D14CF"/>
    <w:rsid w:val="004D4949"/>
    <w:rsid w:val="0052458A"/>
    <w:rsid w:val="00536BF4"/>
    <w:rsid w:val="00542F23"/>
    <w:rsid w:val="00554DE0"/>
    <w:rsid w:val="0055789C"/>
    <w:rsid w:val="00566148"/>
    <w:rsid w:val="00566B26"/>
    <w:rsid w:val="00570362"/>
    <w:rsid w:val="00576EA5"/>
    <w:rsid w:val="005818D3"/>
    <w:rsid w:val="00593620"/>
    <w:rsid w:val="005B2C68"/>
    <w:rsid w:val="005F6EC7"/>
    <w:rsid w:val="006320BD"/>
    <w:rsid w:val="006610A1"/>
    <w:rsid w:val="00675B2B"/>
    <w:rsid w:val="006A37B7"/>
    <w:rsid w:val="006D25AF"/>
    <w:rsid w:val="007061EC"/>
    <w:rsid w:val="00754F87"/>
    <w:rsid w:val="00766738"/>
    <w:rsid w:val="007A7E8E"/>
    <w:rsid w:val="007D1A2C"/>
    <w:rsid w:val="007E1822"/>
    <w:rsid w:val="007E7743"/>
    <w:rsid w:val="007F4B7E"/>
    <w:rsid w:val="00803EA5"/>
    <w:rsid w:val="008142C8"/>
    <w:rsid w:val="00815FD1"/>
    <w:rsid w:val="00824920"/>
    <w:rsid w:val="00885756"/>
    <w:rsid w:val="00967A32"/>
    <w:rsid w:val="00976749"/>
    <w:rsid w:val="00995F12"/>
    <w:rsid w:val="009C64E3"/>
    <w:rsid w:val="00A04231"/>
    <w:rsid w:val="00A434AE"/>
    <w:rsid w:val="00A73B91"/>
    <w:rsid w:val="00A90EE6"/>
    <w:rsid w:val="00A9305C"/>
    <w:rsid w:val="00AB0DED"/>
    <w:rsid w:val="00AB1289"/>
    <w:rsid w:val="00AB3744"/>
    <w:rsid w:val="00AB70D7"/>
    <w:rsid w:val="00AD1121"/>
    <w:rsid w:val="00AD3E1C"/>
    <w:rsid w:val="00AD661F"/>
    <w:rsid w:val="00B340A8"/>
    <w:rsid w:val="00B501E8"/>
    <w:rsid w:val="00B818F3"/>
    <w:rsid w:val="00C32EF1"/>
    <w:rsid w:val="00C4609B"/>
    <w:rsid w:val="00C6545C"/>
    <w:rsid w:val="00C70702"/>
    <w:rsid w:val="00C7404E"/>
    <w:rsid w:val="00CA2CE1"/>
    <w:rsid w:val="00CB411A"/>
    <w:rsid w:val="00CE7EDF"/>
    <w:rsid w:val="00D33981"/>
    <w:rsid w:val="00DB3EBF"/>
    <w:rsid w:val="00DF0B8E"/>
    <w:rsid w:val="00DF54BF"/>
    <w:rsid w:val="00E138C3"/>
    <w:rsid w:val="00E14D18"/>
    <w:rsid w:val="00E16156"/>
    <w:rsid w:val="00E334E0"/>
    <w:rsid w:val="00E43017"/>
    <w:rsid w:val="00E5009F"/>
    <w:rsid w:val="00E73F97"/>
    <w:rsid w:val="00E87F76"/>
    <w:rsid w:val="00E9248B"/>
    <w:rsid w:val="00EA12CD"/>
    <w:rsid w:val="00EA38F3"/>
    <w:rsid w:val="00EC1CB1"/>
    <w:rsid w:val="00EE18C1"/>
    <w:rsid w:val="00F056E0"/>
    <w:rsid w:val="00F062EB"/>
    <w:rsid w:val="00F363D2"/>
    <w:rsid w:val="00F4013E"/>
    <w:rsid w:val="00F42E2A"/>
    <w:rsid w:val="00F56165"/>
    <w:rsid w:val="00FA36AF"/>
    <w:rsid w:val="00FD54A2"/>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7EA807"/>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 w:type="paragraph" w:styleId="Header">
    <w:name w:val="header"/>
    <w:basedOn w:val="Normal"/>
    <w:link w:val="HeaderChar"/>
    <w:uiPriority w:val="99"/>
    <w:unhideWhenUsed/>
    <w:rsid w:val="006610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610A1"/>
  </w:style>
  <w:style w:type="paragraph" w:styleId="Footer">
    <w:name w:val="footer"/>
    <w:basedOn w:val="Normal"/>
    <w:link w:val="FooterChar"/>
    <w:uiPriority w:val="99"/>
    <w:unhideWhenUsed/>
    <w:rsid w:val="006610A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610A1"/>
  </w:style>
  <w:style w:type="character" w:styleId="Hyperlink">
    <w:name w:val="Hyperlink"/>
    <w:basedOn w:val="DefaultParagraphFont"/>
    <w:uiPriority w:val="99"/>
    <w:unhideWhenUsed/>
    <w:rsid w:val="006D25AF"/>
    <w:rPr>
      <w:color w:val="005DBA" w:themeColor="hyperlink"/>
      <w:u w:val="single"/>
    </w:rPr>
  </w:style>
  <w:style w:type="character" w:styleId="UnresolvedMention">
    <w:name w:val="Unresolved Mention"/>
    <w:basedOn w:val="DefaultParagraphFont"/>
    <w:uiPriority w:val="99"/>
    <w:semiHidden/>
    <w:unhideWhenUsed/>
    <w:rsid w:val="006D2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471555321">
      <w:bodyDiv w:val="1"/>
      <w:marLeft w:val="0"/>
      <w:marRight w:val="0"/>
      <w:marTop w:val="0"/>
      <w:marBottom w:val="0"/>
      <w:divBdr>
        <w:top w:val="none" w:sz="0" w:space="0" w:color="auto"/>
        <w:left w:val="none" w:sz="0" w:space="0" w:color="auto"/>
        <w:bottom w:val="none" w:sz="0" w:space="0" w:color="auto"/>
        <w:right w:val="none" w:sz="0" w:space="0" w:color="auto"/>
      </w:divBdr>
      <w:divsChild>
        <w:div w:id="481123105">
          <w:marLeft w:val="720"/>
          <w:marRight w:val="0"/>
          <w:marTop w:val="0"/>
          <w:marBottom w:val="0"/>
          <w:divBdr>
            <w:top w:val="none" w:sz="0" w:space="0" w:color="auto"/>
            <w:left w:val="none" w:sz="0" w:space="0" w:color="auto"/>
            <w:bottom w:val="none" w:sz="0" w:space="0" w:color="auto"/>
            <w:right w:val="none" w:sz="0" w:space="0" w:color="auto"/>
          </w:divBdr>
        </w:div>
        <w:div w:id="1283851826">
          <w:marLeft w:val="720"/>
          <w:marRight w:val="0"/>
          <w:marTop w:val="0"/>
          <w:marBottom w:val="0"/>
          <w:divBdr>
            <w:top w:val="none" w:sz="0" w:space="0" w:color="auto"/>
            <w:left w:val="none" w:sz="0" w:space="0" w:color="auto"/>
            <w:bottom w:val="none" w:sz="0" w:space="0" w:color="auto"/>
            <w:right w:val="none" w:sz="0" w:space="0" w:color="auto"/>
          </w:divBdr>
        </w:div>
        <w:div w:id="182137857">
          <w:marLeft w:val="720"/>
          <w:marRight w:val="0"/>
          <w:marTop w:val="0"/>
          <w:marBottom w:val="0"/>
          <w:divBdr>
            <w:top w:val="none" w:sz="0" w:space="0" w:color="auto"/>
            <w:left w:val="none" w:sz="0" w:space="0" w:color="auto"/>
            <w:bottom w:val="none" w:sz="0" w:space="0" w:color="auto"/>
            <w:right w:val="none" w:sz="0" w:space="0" w:color="auto"/>
          </w:divBdr>
        </w:div>
        <w:div w:id="799303737">
          <w:marLeft w:val="720"/>
          <w:marRight w:val="0"/>
          <w:marTop w:val="0"/>
          <w:marBottom w:val="0"/>
          <w:divBdr>
            <w:top w:val="none" w:sz="0" w:space="0" w:color="auto"/>
            <w:left w:val="none" w:sz="0" w:space="0" w:color="auto"/>
            <w:bottom w:val="none" w:sz="0" w:space="0" w:color="auto"/>
            <w:right w:val="none" w:sz="0" w:space="0" w:color="auto"/>
          </w:divBdr>
        </w:div>
        <w:div w:id="1260716846">
          <w:marLeft w:val="720"/>
          <w:marRight w:val="0"/>
          <w:marTop w:val="0"/>
          <w:marBottom w:val="0"/>
          <w:divBdr>
            <w:top w:val="none" w:sz="0" w:space="0" w:color="auto"/>
            <w:left w:val="none" w:sz="0" w:space="0" w:color="auto"/>
            <w:bottom w:val="none" w:sz="0" w:space="0" w:color="auto"/>
            <w:right w:val="none" w:sz="0" w:space="0" w:color="auto"/>
          </w:divBdr>
        </w:div>
        <w:div w:id="1438017992">
          <w:marLeft w:val="720"/>
          <w:marRight w:val="0"/>
          <w:marTop w:val="0"/>
          <w:marBottom w:val="0"/>
          <w:divBdr>
            <w:top w:val="none" w:sz="0" w:space="0" w:color="auto"/>
            <w:left w:val="none" w:sz="0" w:space="0" w:color="auto"/>
            <w:bottom w:val="none" w:sz="0" w:space="0" w:color="auto"/>
            <w:right w:val="none" w:sz="0" w:space="0" w:color="auto"/>
          </w:divBdr>
        </w:div>
        <w:div w:id="527135371">
          <w:marLeft w:val="720"/>
          <w:marRight w:val="0"/>
          <w:marTop w:val="0"/>
          <w:marBottom w:val="0"/>
          <w:divBdr>
            <w:top w:val="none" w:sz="0" w:space="0" w:color="auto"/>
            <w:left w:val="none" w:sz="0" w:space="0" w:color="auto"/>
            <w:bottom w:val="none" w:sz="0" w:space="0" w:color="auto"/>
            <w:right w:val="none" w:sz="0" w:space="0" w:color="auto"/>
          </w:divBdr>
        </w:div>
        <w:div w:id="2098600128">
          <w:marLeft w:val="72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www.captainwebbprimary.org/copy-of-attendance" TargetMode="External"/><Relationship Id="rId10"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fear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D7EB59-B431-418A-B55A-020CA2E37F08}">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Banded design (blank)</Template>
  <TotalTime>7</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Fearn</dc:creator>
  <cp:keywords/>
  <cp:lastModifiedBy>James Ganley</cp:lastModifiedBy>
  <cp:revision>2</cp:revision>
  <cp:lastPrinted>2023-12-13T14:53:00Z</cp:lastPrinted>
  <dcterms:created xsi:type="dcterms:W3CDTF">2024-10-15T14:44:00Z</dcterms:created>
  <dcterms:modified xsi:type="dcterms:W3CDTF">2024-10-15T14:44:00Z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